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840EA" w14:textId="4456EE5E" w:rsidR="009F6C8D" w:rsidRDefault="009F6C8D" w:rsidP="009F6C8D">
      <w:pPr>
        <w:suppressAutoHyphens/>
        <w:autoSpaceDN w:val="0"/>
        <w:spacing w:after="0" w:line="240" w:lineRule="auto"/>
        <w:ind w:right="58"/>
        <w:textAlignment w:val="baseline"/>
        <w:rPr>
          <w:rFonts w:ascii="Times New Roman" w:eastAsia="Times New Roman" w:hAnsi="Times New Roman" w:cs="Times New Roman"/>
          <w:b/>
          <w:bCs/>
          <w:kern w:val="3"/>
          <w:sz w:val="24"/>
          <w:szCs w:val="24"/>
          <w:lang w:eastAsia="zh-CN"/>
        </w:rPr>
      </w:pPr>
      <w:r>
        <w:rPr>
          <w:rFonts w:ascii="Times New Roman" w:eastAsia="Times New Roman" w:hAnsi="Times New Roman" w:cs="Times New Roman"/>
          <w:b/>
          <w:bCs/>
          <w:kern w:val="3"/>
          <w:sz w:val="24"/>
          <w:szCs w:val="24"/>
          <w:lang w:eastAsia="zh-CN"/>
        </w:rPr>
        <w:t>Projekt umowy</w:t>
      </w:r>
    </w:p>
    <w:p w14:paraId="3CE5F6A1" w14:textId="4735F86D" w:rsidR="00274ADF" w:rsidRPr="00B663AC" w:rsidRDefault="001C0E49" w:rsidP="00B663AC">
      <w:pPr>
        <w:suppressAutoHyphens/>
        <w:autoSpaceDN w:val="0"/>
        <w:spacing w:after="0" w:line="240" w:lineRule="auto"/>
        <w:ind w:right="58"/>
        <w:jc w:val="center"/>
        <w:textAlignment w:val="baseline"/>
        <w:rPr>
          <w:rFonts w:ascii="Times New Roman" w:eastAsia="Times New Roman" w:hAnsi="Times New Roman" w:cs="Times New Roman"/>
          <w:b/>
          <w:bCs/>
          <w:kern w:val="3"/>
          <w:sz w:val="24"/>
          <w:szCs w:val="24"/>
          <w:lang w:eastAsia="zh-CN"/>
        </w:rPr>
      </w:pPr>
      <w:r w:rsidRPr="00B663AC">
        <w:rPr>
          <w:rFonts w:ascii="Times New Roman" w:eastAsia="Times New Roman" w:hAnsi="Times New Roman" w:cs="Times New Roman"/>
          <w:b/>
          <w:bCs/>
          <w:kern w:val="3"/>
          <w:sz w:val="24"/>
          <w:szCs w:val="24"/>
          <w:lang w:eastAsia="zh-CN"/>
        </w:rPr>
        <w:t>UMOWA</w:t>
      </w:r>
    </w:p>
    <w:p w14:paraId="5D3344EB" w14:textId="77777777" w:rsidR="00AF34E4" w:rsidRPr="00B663AC" w:rsidRDefault="00AF34E4" w:rsidP="00B663AC">
      <w:pPr>
        <w:suppressAutoHyphens/>
        <w:autoSpaceDN w:val="0"/>
        <w:spacing w:after="0" w:line="240" w:lineRule="auto"/>
        <w:ind w:right="58"/>
        <w:jc w:val="center"/>
        <w:textAlignment w:val="baseline"/>
        <w:rPr>
          <w:rFonts w:ascii="Times New Roman" w:eastAsia="Times New Roman" w:hAnsi="Times New Roman" w:cs="Times New Roman"/>
          <w:b/>
          <w:bCs/>
          <w:kern w:val="3"/>
          <w:sz w:val="24"/>
          <w:szCs w:val="24"/>
          <w:lang w:eastAsia="zh-CN"/>
        </w:rPr>
      </w:pPr>
    </w:p>
    <w:p w14:paraId="12E7E1B0" w14:textId="2AEC15BF" w:rsidR="00E85F28" w:rsidRDefault="00235965" w:rsidP="00B663AC">
      <w:pPr>
        <w:suppressAutoHyphens/>
        <w:autoSpaceDN w:val="0"/>
        <w:spacing w:after="0" w:line="240" w:lineRule="auto"/>
        <w:ind w:right="58"/>
        <w:jc w:val="both"/>
        <w:textAlignment w:val="baseline"/>
        <w:rPr>
          <w:rFonts w:ascii="Times New Roman" w:eastAsia="Times New Roman" w:hAnsi="Times New Roman" w:cs="Times New Roman"/>
          <w:kern w:val="3"/>
          <w:sz w:val="24"/>
          <w:szCs w:val="24"/>
          <w:lang w:eastAsia="zh-CN"/>
        </w:rPr>
      </w:pPr>
      <w:r w:rsidRPr="00B663AC">
        <w:rPr>
          <w:rFonts w:ascii="Times New Roman" w:eastAsia="Times New Roman" w:hAnsi="Times New Roman" w:cs="Times New Roman"/>
          <w:kern w:val="3"/>
          <w:sz w:val="24"/>
          <w:szCs w:val="24"/>
          <w:lang w:eastAsia="zh-CN"/>
        </w:rPr>
        <w:t xml:space="preserve">Zawarta w dniu </w:t>
      </w:r>
      <w:r w:rsidR="005D38F1">
        <w:rPr>
          <w:rFonts w:ascii="Times New Roman" w:eastAsia="Times New Roman" w:hAnsi="Times New Roman" w:cs="Times New Roman"/>
          <w:b/>
          <w:kern w:val="3"/>
          <w:sz w:val="24"/>
          <w:szCs w:val="24"/>
          <w:lang w:eastAsia="zh-CN"/>
        </w:rPr>
        <w:t>………………….</w:t>
      </w:r>
      <w:r w:rsidR="00BD16E0" w:rsidRPr="00B663AC">
        <w:rPr>
          <w:rFonts w:ascii="Times New Roman" w:eastAsia="Times New Roman" w:hAnsi="Times New Roman" w:cs="Times New Roman"/>
          <w:b/>
          <w:kern w:val="3"/>
          <w:sz w:val="24"/>
          <w:szCs w:val="24"/>
          <w:lang w:eastAsia="zh-CN"/>
        </w:rPr>
        <w:t xml:space="preserve"> </w:t>
      </w:r>
      <w:r w:rsidRPr="00B663AC">
        <w:rPr>
          <w:rFonts w:ascii="Times New Roman" w:eastAsia="Times New Roman" w:hAnsi="Times New Roman" w:cs="Times New Roman"/>
          <w:b/>
          <w:kern w:val="3"/>
          <w:sz w:val="24"/>
          <w:szCs w:val="24"/>
          <w:lang w:eastAsia="zh-CN"/>
        </w:rPr>
        <w:t>202</w:t>
      </w:r>
      <w:r w:rsidR="00E85F28">
        <w:rPr>
          <w:rFonts w:ascii="Times New Roman" w:eastAsia="Times New Roman" w:hAnsi="Times New Roman" w:cs="Times New Roman"/>
          <w:b/>
          <w:kern w:val="3"/>
          <w:sz w:val="24"/>
          <w:szCs w:val="24"/>
          <w:lang w:eastAsia="zh-CN"/>
        </w:rPr>
        <w:t>6</w:t>
      </w:r>
      <w:r w:rsidRPr="00B663AC">
        <w:rPr>
          <w:rFonts w:ascii="Times New Roman" w:eastAsia="Times New Roman" w:hAnsi="Times New Roman" w:cs="Times New Roman"/>
          <w:b/>
          <w:kern w:val="3"/>
          <w:sz w:val="24"/>
          <w:szCs w:val="24"/>
          <w:lang w:eastAsia="zh-CN"/>
        </w:rPr>
        <w:t xml:space="preserve"> r.</w:t>
      </w:r>
      <w:r w:rsidRPr="00B663AC">
        <w:rPr>
          <w:rFonts w:ascii="Times New Roman" w:eastAsia="Times New Roman" w:hAnsi="Times New Roman" w:cs="Times New Roman"/>
          <w:kern w:val="3"/>
          <w:sz w:val="24"/>
          <w:szCs w:val="24"/>
          <w:lang w:eastAsia="zh-CN"/>
        </w:rPr>
        <w:t xml:space="preserve"> </w:t>
      </w:r>
      <w:r w:rsidR="00E85F28">
        <w:rPr>
          <w:rFonts w:ascii="Times New Roman" w:eastAsia="Times New Roman" w:hAnsi="Times New Roman" w:cs="Times New Roman"/>
          <w:kern w:val="3"/>
          <w:sz w:val="24"/>
          <w:szCs w:val="24"/>
          <w:lang w:eastAsia="zh-CN"/>
        </w:rPr>
        <w:t>pomiędzy:</w:t>
      </w:r>
    </w:p>
    <w:p w14:paraId="64C9C925" w14:textId="0CCFD3BF" w:rsidR="00E85F28" w:rsidRPr="00E85F28" w:rsidRDefault="00E85F28" w:rsidP="00E85F28">
      <w:pPr>
        <w:suppressAutoHyphens/>
        <w:autoSpaceDN w:val="0"/>
        <w:spacing w:after="0" w:line="240" w:lineRule="auto"/>
        <w:ind w:right="58"/>
        <w:jc w:val="both"/>
        <w:textAlignment w:val="baseline"/>
        <w:rPr>
          <w:rFonts w:ascii="Times New Roman" w:hAnsi="Times New Roman" w:cs="Times New Roman"/>
          <w:bCs/>
          <w:sz w:val="24"/>
          <w:szCs w:val="24"/>
        </w:rPr>
      </w:pPr>
      <w:r w:rsidRPr="00E85F28">
        <w:rPr>
          <w:rFonts w:ascii="Times New Roman" w:eastAsia="Times New Roman" w:hAnsi="Times New Roman" w:cs="Times New Roman"/>
          <w:kern w:val="3"/>
          <w:sz w:val="24"/>
          <w:szCs w:val="24"/>
          <w:lang w:eastAsia="zh-CN"/>
        </w:rPr>
        <w:br/>
      </w:r>
      <w:r w:rsidRPr="00E85F28">
        <w:rPr>
          <w:rFonts w:ascii="Times New Roman" w:hAnsi="Times New Roman" w:cs="Times New Roman"/>
          <w:b/>
          <w:iCs/>
          <w:sz w:val="24"/>
          <w:szCs w:val="24"/>
        </w:rPr>
        <w:t>„Z</w:t>
      </w:r>
      <w:r w:rsidR="00D956B0" w:rsidRPr="00E85F28">
        <w:rPr>
          <w:rFonts w:ascii="Times New Roman" w:hAnsi="Times New Roman" w:cs="Times New Roman"/>
          <w:b/>
          <w:iCs/>
          <w:sz w:val="24"/>
          <w:szCs w:val="24"/>
        </w:rPr>
        <w:t>amawiającym</w:t>
      </w:r>
      <w:r w:rsidRPr="00E85F28">
        <w:rPr>
          <w:rFonts w:ascii="Times New Roman" w:hAnsi="Times New Roman" w:cs="Times New Roman"/>
          <w:b/>
          <w:iCs/>
          <w:sz w:val="24"/>
          <w:szCs w:val="24"/>
        </w:rPr>
        <w:t>”</w:t>
      </w:r>
      <w:r w:rsidRPr="00E85F28">
        <w:rPr>
          <w:rFonts w:ascii="Times New Roman" w:hAnsi="Times New Roman" w:cs="Times New Roman"/>
          <w:bCs/>
          <w:sz w:val="24"/>
          <w:szCs w:val="24"/>
        </w:rPr>
        <w:t>, reprezentowanym przez:</w:t>
      </w:r>
    </w:p>
    <w:p w14:paraId="2C3670BA" w14:textId="77777777" w:rsidR="00E85F28" w:rsidRDefault="00E85F28" w:rsidP="00E85F28">
      <w:pPr>
        <w:tabs>
          <w:tab w:val="left" w:pos="0"/>
        </w:tabs>
        <w:suppressAutoHyphens/>
        <w:spacing w:after="0" w:line="240" w:lineRule="auto"/>
        <w:jc w:val="both"/>
        <w:rPr>
          <w:rFonts w:ascii="Times New Roman" w:hAnsi="Times New Roman" w:cs="Times New Roman"/>
          <w:b/>
          <w:bCs/>
          <w:sz w:val="24"/>
          <w:szCs w:val="24"/>
        </w:rPr>
      </w:pPr>
    </w:p>
    <w:p w14:paraId="3F8F52B5" w14:textId="77777777" w:rsidR="00E85F28" w:rsidRPr="00E85F28" w:rsidRDefault="00E85F28" w:rsidP="00E85F28">
      <w:pPr>
        <w:tabs>
          <w:tab w:val="left" w:pos="0"/>
        </w:tabs>
        <w:suppressAutoHyphens/>
        <w:spacing w:after="0" w:line="240" w:lineRule="auto"/>
        <w:jc w:val="both"/>
        <w:rPr>
          <w:rFonts w:ascii="Times New Roman" w:hAnsi="Times New Roman" w:cs="Times New Roman"/>
          <w:b/>
          <w:bCs/>
          <w:sz w:val="24"/>
          <w:szCs w:val="24"/>
        </w:rPr>
      </w:pPr>
      <w:r w:rsidRPr="00E85F28">
        <w:rPr>
          <w:rFonts w:ascii="Times New Roman" w:hAnsi="Times New Roman" w:cs="Times New Roman"/>
          <w:b/>
          <w:bCs/>
          <w:sz w:val="24"/>
          <w:szCs w:val="24"/>
        </w:rPr>
        <w:t>Irenę Mickiewicz - Dyrektora</w:t>
      </w:r>
    </w:p>
    <w:p w14:paraId="7864BA00" w14:textId="77777777" w:rsidR="00235965" w:rsidRPr="00B663AC" w:rsidRDefault="00235965" w:rsidP="00E85F28">
      <w:pPr>
        <w:suppressAutoHyphens/>
        <w:autoSpaceDN w:val="0"/>
        <w:spacing w:after="0" w:line="240" w:lineRule="auto"/>
        <w:ind w:right="58"/>
        <w:jc w:val="both"/>
        <w:textAlignment w:val="baseline"/>
        <w:rPr>
          <w:rFonts w:ascii="Times New Roman" w:eastAsia="Times New Roman" w:hAnsi="Times New Roman" w:cs="Times New Roman"/>
          <w:kern w:val="3"/>
          <w:sz w:val="24"/>
          <w:szCs w:val="24"/>
          <w:lang w:eastAsia="zh-CN"/>
        </w:rPr>
      </w:pPr>
      <w:r w:rsidRPr="00B663AC">
        <w:rPr>
          <w:rFonts w:ascii="Times New Roman" w:eastAsia="Times New Roman" w:hAnsi="Times New Roman" w:cs="Times New Roman"/>
          <w:kern w:val="3"/>
          <w:sz w:val="24"/>
          <w:szCs w:val="24"/>
          <w:lang w:eastAsia="zh-CN"/>
        </w:rPr>
        <w:t xml:space="preserve">- zwaną dalej </w:t>
      </w:r>
      <w:r w:rsidRPr="00B663AC">
        <w:rPr>
          <w:rFonts w:ascii="Times New Roman" w:eastAsia="Times New Roman" w:hAnsi="Times New Roman" w:cs="Times New Roman"/>
          <w:b/>
          <w:kern w:val="3"/>
          <w:sz w:val="24"/>
          <w:szCs w:val="24"/>
          <w:lang w:eastAsia="zh-CN"/>
        </w:rPr>
        <w:t>„Zamawiającym”</w:t>
      </w:r>
    </w:p>
    <w:p w14:paraId="4B408072" w14:textId="77777777" w:rsidR="00274ADF" w:rsidRPr="00B663AC" w:rsidRDefault="00274ADF" w:rsidP="00B663AC">
      <w:pPr>
        <w:suppressAutoHyphens/>
        <w:autoSpaceDN w:val="0"/>
        <w:spacing w:after="0" w:line="240" w:lineRule="auto"/>
        <w:ind w:right="58"/>
        <w:jc w:val="both"/>
        <w:textAlignment w:val="baseline"/>
        <w:rPr>
          <w:rFonts w:ascii="Times New Roman" w:eastAsia="Times New Roman" w:hAnsi="Times New Roman" w:cs="Times New Roman"/>
          <w:kern w:val="3"/>
          <w:sz w:val="24"/>
          <w:szCs w:val="24"/>
          <w:lang w:eastAsia="zh-CN"/>
        </w:rPr>
      </w:pPr>
    </w:p>
    <w:p w14:paraId="6DFBCB21" w14:textId="3F60A34F" w:rsidR="005D38F1" w:rsidRPr="005D38F1" w:rsidRDefault="005D38F1" w:rsidP="005D38F1">
      <w:pPr>
        <w:shd w:val="clear" w:color="auto" w:fill="FFFFFF"/>
        <w:tabs>
          <w:tab w:val="left" w:leader="underscore" w:pos="9461"/>
        </w:tabs>
        <w:autoSpaceDE w:val="0"/>
        <w:adjustRightInd w:val="0"/>
        <w:contextualSpacing/>
        <w:jc w:val="both"/>
        <w:rPr>
          <w:rFonts w:ascii="Times New Roman" w:hAnsi="Times New Roman" w:cs="Times New Roman"/>
          <w:color w:val="000000"/>
          <w:sz w:val="24"/>
          <w:szCs w:val="24"/>
        </w:rPr>
      </w:pPr>
      <w:r w:rsidRPr="005D38F1">
        <w:rPr>
          <w:rFonts w:ascii="Times New Roman" w:hAnsi="Times New Roman" w:cs="Times New Roman"/>
          <w:color w:val="000000"/>
          <w:sz w:val="24"/>
          <w:szCs w:val="24"/>
        </w:rPr>
        <w:t>a</w:t>
      </w:r>
      <w:r>
        <w:rPr>
          <w:rFonts w:ascii="Times New Roman" w:hAnsi="Times New Roman" w:cs="Times New Roman"/>
          <w:color w:val="000000"/>
          <w:sz w:val="24"/>
          <w:szCs w:val="24"/>
        </w:rPr>
        <w:t xml:space="preserve"> </w:t>
      </w:r>
      <w:r w:rsidRPr="005D38F1">
        <w:rPr>
          <w:rFonts w:ascii="Times New Roman" w:hAnsi="Times New Roman" w:cs="Times New Roman"/>
          <w:color w:val="000000"/>
          <w:sz w:val="24"/>
          <w:szCs w:val="24"/>
        </w:rPr>
        <w:t>………………………………………………………………………………………………… prowadzącym działalność gospodarczą pod</w:t>
      </w:r>
      <w:r>
        <w:rPr>
          <w:rFonts w:ascii="Times New Roman" w:hAnsi="Times New Roman" w:cs="Times New Roman"/>
          <w:color w:val="000000"/>
          <w:sz w:val="24"/>
          <w:szCs w:val="24"/>
        </w:rPr>
        <w:t xml:space="preserve"> nazwą</w:t>
      </w:r>
      <w:r w:rsidRPr="005D38F1">
        <w:rPr>
          <w:rFonts w:ascii="Times New Roman" w:hAnsi="Times New Roman" w:cs="Times New Roman"/>
          <w:color w:val="000000"/>
          <w:sz w:val="24"/>
          <w:szCs w:val="24"/>
        </w:rPr>
        <w:t xml:space="preserve"> ………………………………………</w:t>
      </w:r>
      <w:r w:rsidRPr="005D38F1">
        <w:rPr>
          <w:rFonts w:ascii="Times New Roman" w:hAnsi="Times New Roman" w:cs="Times New Roman"/>
          <w:color w:val="000000"/>
          <w:sz w:val="24"/>
          <w:szCs w:val="24"/>
        </w:rPr>
        <w:br/>
        <w:t>NIP:………………………………,</w:t>
      </w:r>
      <w:r w:rsidRPr="005D38F1">
        <w:rPr>
          <w:rFonts w:ascii="Times New Roman" w:hAnsi="Times New Roman" w:cs="Times New Roman"/>
          <w:color w:val="000000"/>
          <w:sz w:val="24"/>
          <w:szCs w:val="24"/>
        </w:rPr>
        <w:br/>
        <w:t>zwanym dalej „Wykonawcą”,</w:t>
      </w:r>
    </w:p>
    <w:p w14:paraId="6FACA25A" w14:textId="77777777" w:rsidR="005D38F1" w:rsidRPr="005D38F1" w:rsidRDefault="005D38F1" w:rsidP="005D38F1">
      <w:pPr>
        <w:shd w:val="clear" w:color="auto" w:fill="FFFFFF"/>
        <w:tabs>
          <w:tab w:val="left" w:leader="underscore" w:pos="9461"/>
        </w:tabs>
        <w:autoSpaceDE w:val="0"/>
        <w:adjustRightInd w:val="0"/>
        <w:contextualSpacing/>
        <w:jc w:val="both"/>
        <w:rPr>
          <w:rFonts w:ascii="Times New Roman" w:hAnsi="Times New Roman" w:cs="Times New Roman"/>
          <w:color w:val="000000"/>
          <w:sz w:val="24"/>
          <w:szCs w:val="24"/>
        </w:rPr>
      </w:pPr>
      <w:r w:rsidRPr="005D38F1">
        <w:rPr>
          <w:rFonts w:ascii="Times New Roman" w:hAnsi="Times New Roman" w:cs="Times New Roman"/>
          <w:color w:val="000000"/>
          <w:sz w:val="24"/>
          <w:szCs w:val="24"/>
        </w:rPr>
        <w:t>zwanymi dalej łącznie „Stronami”.</w:t>
      </w:r>
    </w:p>
    <w:p w14:paraId="1E8A99B3" w14:textId="77777777" w:rsidR="005D38F1" w:rsidRDefault="005D38F1" w:rsidP="005D38F1">
      <w:pPr>
        <w:shd w:val="clear" w:color="auto" w:fill="FFFFFF"/>
        <w:tabs>
          <w:tab w:val="left" w:leader="underscore" w:pos="9461"/>
        </w:tabs>
        <w:autoSpaceDE w:val="0"/>
        <w:adjustRightInd w:val="0"/>
        <w:contextualSpacing/>
        <w:jc w:val="both"/>
        <w:rPr>
          <w:rFonts w:ascii="Times New Roman" w:hAnsi="Times New Roman" w:cs="Times New Roman"/>
          <w:color w:val="000000"/>
          <w:sz w:val="24"/>
          <w:szCs w:val="24"/>
        </w:rPr>
      </w:pPr>
    </w:p>
    <w:p w14:paraId="27A13B2C" w14:textId="10FB4E06" w:rsidR="005D38F1" w:rsidRPr="005D38F1" w:rsidRDefault="005D38F1" w:rsidP="005D38F1">
      <w:pPr>
        <w:shd w:val="clear" w:color="auto" w:fill="FFFFFF"/>
        <w:tabs>
          <w:tab w:val="left" w:leader="underscore" w:pos="9461"/>
        </w:tabs>
        <w:autoSpaceDE w:val="0"/>
        <w:adjustRightInd w:val="0"/>
        <w:contextualSpacing/>
        <w:jc w:val="both"/>
        <w:rPr>
          <w:rFonts w:ascii="Times New Roman" w:eastAsia="Lucida Sans Unicode" w:hAnsi="Times New Roman" w:cs="Times New Roman"/>
          <w:color w:val="000000"/>
          <w:kern w:val="3"/>
          <w:sz w:val="24"/>
          <w:szCs w:val="24"/>
          <w:lang w:eastAsia="hi-IN" w:bidi="hi-IN"/>
        </w:rPr>
      </w:pPr>
      <w:r w:rsidRPr="005D38F1">
        <w:rPr>
          <w:rFonts w:ascii="Times New Roman" w:hAnsi="Times New Roman" w:cs="Times New Roman"/>
          <w:color w:val="000000"/>
          <w:sz w:val="24"/>
          <w:szCs w:val="24"/>
        </w:rPr>
        <w:t xml:space="preserve">W wyniku dokonania przez Zamawiającego wyboru Wykonawcy, z wyłączeniem stosowania przepisów ustawy z dnia 11 września 2019 r. Prawo zamówień publicznych (Dz. U. z 2024 r. poz. 1320 ze zm.), na podstawie art. 2 ust. 1 pkt 1 tej ustawy, została zawarta umowa </w:t>
      </w:r>
      <w:r w:rsidR="009F6C8D">
        <w:rPr>
          <w:rFonts w:ascii="Times New Roman" w:hAnsi="Times New Roman" w:cs="Times New Roman"/>
          <w:color w:val="000000"/>
          <w:sz w:val="24"/>
          <w:szCs w:val="24"/>
        </w:rPr>
        <w:br/>
      </w:r>
      <w:r w:rsidRPr="005D38F1">
        <w:rPr>
          <w:rFonts w:ascii="Times New Roman" w:hAnsi="Times New Roman" w:cs="Times New Roman"/>
          <w:color w:val="000000"/>
          <w:sz w:val="24"/>
          <w:szCs w:val="24"/>
        </w:rPr>
        <w:t>o następującej treści:</w:t>
      </w:r>
    </w:p>
    <w:p w14:paraId="4E6E4FC5" w14:textId="77777777" w:rsidR="005D38F1" w:rsidRDefault="005D38F1" w:rsidP="005D38F1">
      <w:pPr>
        <w:pStyle w:val="Akapitzlist"/>
        <w:shd w:val="clear" w:color="auto" w:fill="FFFFFF"/>
        <w:tabs>
          <w:tab w:val="left" w:leader="underscore" w:pos="9461"/>
        </w:tabs>
        <w:autoSpaceDE w:val="0"/>
        <w:adjustRightInd w:val="0"/>
        <w:ind w:left="284"/>
        <w:contextualSpacing/>
        <w:jc w:val="center"/>
        <w:rPr>
          <w:rFonts w:cs="Times New Roman"/>
          <w:b/>
          <w:bCs/>
          <w:color w:val="000000"/>
          <w:szCs w:val="24"/>
        </w:rPr>
      </w:pPr>
      <w:r w:rsidRPr="005D38F1">
        <w:rPr>
          <w:rFonts w:cs="Times New Roman"/>
          <w:b/>
          <w:bCs/>
          <w:color w:val="000000"/>
          <w:szCs w:val="24"/>
        </w:rPr>
        <w:t xml:space="preserve">§ 1. </w:t>
      </w:r>
    </w:p>
    <w:p w14:paraId="6F67D5BB" w14:textId="46373162" w:rsidR="005D38F1" w:rsidRPr="005D38F1" w:rsidRDefault="005D38F1" w:rsidP="005D38F1">
      <w:pPr>
        <w:pStyle w:val="Akapitzlist"/>
        <w:shd w:val="clear" w:color="auto" w:fill="FFFFFF"/>
        <w:tabs>
          <w:tab w:val="left" w:leader="underscore" w:pos="9461"/>
        </w:tabs>
        <w:autoSpaceDE w:val="0"/>
        <w:adjustRightInd w:val="0"/>
        <w:ind w:left="284"/>
        <w:contextualSpacing/>
        <w:jc w:val="center"/>
        <w:rPr>
          <w:rFonts w:cs="Times New Roman"/>
          <w:b/>
          <w:bCs/>
          <w:color w:val="000000"/>
          <w:szCs w:val="24"/>
        </w:rPr>
      </w:pPr>
      <w:r w:rsidRPr="005D38F1">
        <w:rPr>
          <w:rFonts w:cs="Times New Roman"/>
          <w:b/>
          <w:bCs/>
          <w:color w:val="000000"/>
          <w:szCs w:val="24"/>
        </w:rPr>
        <w:t>Przedmiot umowy</w:t>
      </w:r>
    </w:p>
    <w:p w14:paraId="31247F0D" w14:textId="2EB4A6F1" w:rsidR="00C12053" w:rsidRPr="002359C9" w:rsidRDefault="005D38F1" w:rsidP="00C12053">
      <w:pPr>
        <w:pStyle w:val="Akapitzlist"/>
        <w:numPr>
          <w:ilvl w:val="0"/>
          <w:numId w:val="21"/>
        </w:numPr>
        <w:shd w:val="clear" w:color="auto" w:fill="FFFFFF"/>
        <w:tabs>
          <w:tab w:val="clear" w:pos="720"/>
          <w:tab w:val="num" w:pos="284"/>
          <w:tab w:val="left" w:leader="underscore" w:pos="9461"/>
        </w:tabs>
        <w:autoSpaceDE w:val="0"/>
        <w:adjustRightInd w:val="0"/>
        <w:ind w:left="284" w:hanging="284"/>
        <w:contextualSpacing/>
        <w:jc w:val="both"/>
        <w:rPr>
          <w:rFonts w:cs="Times New Roman"/>
          <w:color w:val="000000"/>
          <w:szCs w:val="24"/>
        </w:rPr>
      </w:pPr>
      <w:r w:rsidRPr="002359C9">
        <w:rPr>
          <w:rFonts w:cs="Times New Roman"/>
          <w:color w:val="000000"/>
          <w:szCs w:val="24"/>
        </w:rPr>
        <w:t xml:space="preserve">Przedmiotem niniejszej umowy jest pełnienie </w:t>
      </w:r>
      <w:r w:rsidR="00C12053" w:rsidRPr="002359C9">
        <w:rPr>
          <w:rFonts w:cs="Times New Roman"/>
          <w:b/>
          <w:szCs w:val="24"/>
        </w:rPr>
        <w:t xml:space="preserve">funkcji Inspektora Nadzoru Inwestorskiego dla zadania: </w:t>
      </w:r>
      <w:r w:rsidR="00C12053" w:rsidRPr="002359C9">
        <w:rPr>
          <w:rFonts w:eastAsia="Times New Roman" w:cs="Times New Roman"/>
          <w:b/>
          <w:bCs/>
          <w:szCs w:val="24"/>
          <w:lang w:eastAsia="pl-PL"/>
        </w:rPr>
        <w:t>„</w:t>
      </w:r>
      <w:r w:rsidR="00C12053" w:rsidRPr="002359C9">
        <w:rPr>
          <w:rFonts w:cs="Times New Roman"/>
          <w:b/>
          <w:color w:val="222222"/>
          <w:szCs w:val="24"/>
          <w:shd w:val="clear" w:color="auto" w:fill="FFFFFF"/>
        </w:rPr>
        <w:t>Przebudowa, rozbudowa i nadbudowa budynku Samodzielnego Publicznego Zespołu Opieki Paliatywnej im. Jana Pawła II w Suwałkach</w:t>
      </w:r>
      <w:r w:rsidR="00C12053" w:rsidRPr="002359C9">
        <w:rPr>
          <w:rFonts w:cs="Times New Roman"/>
          <w:b/>
          <w:szCs w:val="24"/>
        </w:rPr>
        <w:t>”.</w:t>
      </w:r>
    </w:p>
    <w:p w14:paraId="674FF704" w14:textId="1608EE3F" w:rsidR="00DD3D7C" w:rsidRPr="002359C9" w:rsidRDefault="00DD3D7C" w:rsidP="00DD3D7C">
      <w:pPr>
        <w:pStyle w:val="Akapitzlist"/>
        <w:numPr>
          <w:ilvl w:val="0"/>
          <w:numId w:val="21"/>
        </w:numPr>
        <w:shd w:val="clear" w:color="auto" w:fill="FFFFFF"/>
        <w:tabs>
          <w:tab w:val="clear" w:pos="720"/>
          <w:tab w:val="num" w:pos="284"/>
          <w:tab w:val="left" w:leader="underscore" w:pos="9461"/>
        </w:tabs>
        <w:autoSpaceDE w:val="0"/>
        <w:adjustRightInd w:val="0"/>
        <w:ind w:left="284" w:hanging="284"/>
        <w:contextualSpacing/>
        <w:jc w:val="both"/>
        <w:rPr>
          <w:rFonts w:cs="Times New Roman"/>
          <w:color w:val="000000"/>
          <w:szCs w:val="24"/>
        </w:rPr>
      </w:pPr>
      <w:r w:rsidRPr="002359C9">
        <w:rPr>
          <w:rFonts w:cs="Times New Roman"/>
          <w:szCs w:val="24"/>
        </w:rPr>
        <w:t>Wykonawca w ramach niniejszej umowy zapewni nadzór inwestorski nad wszystkimi robotami budowlano–remontowymi, które obejmuje przedmiotowa inwestycja. Wykonawca zapewnia inspektorów nadzoru inwestorskiego, którzy posiadają odpowiednie co do zakresu rzeczowego uprawnienia budowlane do kierowania robotami budowlanymi w specjalności:</w:t>
      </w:r>
    </w:p>
    <w:p w14:paraId="01C43A49" w14:textId="77777777" w:rsidR="00DD3D7C" w:rsidRPr="002359C9" w:rsidRDefault="00DD3D7C" w:rsidP="00DD3D7C">
      <w:pPr>
        <w:pStyle w:val="Akapitzlist"/>
        <w:widowControl/>
        <w:numPr>
          <w:ilvl w:val="0"/>
          <w:numId w:val="45"/>
        </w:numPr>
        <w:suppressAutoHyphens w:val="0"/>
        <w:autoSpaceDN/>
        <w:spacing w:after="160" w:line="259" w:lineRule="auto"/>
        <w:contextualSpacing/>
        <w:jc w:val="both"/>
        <w:textAlignment w:val="auto"/>
        <w:rPr>
          <w:rFonts w:cs="Times New Roman"/>
          <w:szCs w:val="24"/>
        </w:rPr>
      </w:pPr>
      <w:r w:rsidRPr="002359C9">
        <w:rPr>
          <w:rFonts w:cs="Times New Roman"/>
          <w:szCs w:val="24"/>
        </w:rPr>
        <w:t xml:space="preserve"> konstrukcyjno – budowlanej</w:t>
      </w:r>
    </w:p>
    <w:p w14:paraId="5FFCB039" w14:textId="77777777" w:rsidR="00DD3D7C" w:rsidRPr="002359C9" w:rsidRDefault="00DD3D7C" w:rsidP="002359C9">
      <w:pPr>
        <w:ind w:left="709"/>
        <w:jc w:val="both"/>
        <w:rPr>
          <w:rFonts w:ascii="Times New Roman" w:hAnsi="Times New Roman" w:cs="Times New Roman"/>
          <w:sz w:val="24"/>
          <w:szCs w:val="24"/>
        </w:rPr>
      </w:pPr>
      <w:r w:rsidRPr="002359C9">
        <w:rPr>
          <w:rFonts w:ascii="Times New Roman" w:hAnsi="Times New Roman" w:cs="Times New Roman"/>
          <w:sz w:val="24"/>
          <w:szCs w:val="24"/>
        </w:rPr>
        <w:t>(imię, nazwisko, nr uprawnień…………………………………………………………………………..…..)</w:t>
      </w:r>
    </w:p>
    <w:p w14:paraId="7C017344" w14:textId="77777777" w:rsidR="00DD3D7C" w:rsidRPr="002359C9" w:rsidRDefault="00DD3D7C" w:rsidP="002359C9">
      <w:pPr>
        <w:pStyle w:val="Akapitzlist"/>
        <w:widowControl/>
        <w:numPr>
          <w:ilvl w:val="0"/>
          <w:numId w:val="45"/>
        </w:numPr>
        <w:suppressAutoHyphens w:val="0"/>
        <w:autoSpaceDN/>
        <w:spacing w:after="160" w:line="259" w:lineRule="auto"/>
        <w:ind w:hanging="436"/>
        <w:contextualSpacing/>
        <w:jc w:val="both"/>
        <w:textAlignment w:val="auto"/>
        <w:rPr>
          <w:rFonts w:cs="Times New Roman"/>
          <w:szCs w:val="24"/>
        </w:rPr>
      </w:pPr>
      <w:r w:rsidRPr="002359C9">
        <w:rPr>
          <w:rFonts w:cs="Times New Roman"/>
          <w:szCs w:val="24"/>
        </w:rPr>
        <w:t>instalacyjnej w zakresie sieci, instalacji i urządzeń elektrycznych i elektroenergetycznych</w:t>
      </w:r>
    </w:p>
    <w:p w14:paraId="5EAFF282" w14:textId="77777777" w:rsidR="00DD3D7C" w:rsidRPr="002359C9" w:rsidRDefault="00DD3D7C" w:rsidP="002359C9">
      <w:pPr>
        <w:ind w:left="851" w:hanging="142"/>
        <w:jc w:val="both"/>
        <w:rPr>
          <w:rFonts w:ascii="Times New Roman" w:hAnsi="Times New Roman" w:cs="Times New Roman"/>
          <w:sz w:val="24"/>
          <w:szCs w:val="24"/>
        </w:rPr>
      </w:pPr>
      <w:r w:rsidRPr="002359C9">
        <w:rPr>
          <w:rFonts w:ascii="Times New Roman" w:hAnsi="Times New Roman" w:cs="Times New Roman"/>
          <w:sz w:val="24"/>
          <w:szCs w:val="24"/>
        </w:rPr>
        <w:t>(imię, nazwisko, nr uprawnień…………………………………………………………………………..…..)</w:t>
      </w:r>
    </w:p>
    <w:p w14:paraId="1EF75A58" w14:textId="77777777" w:rsidR="00DD3D7C" w:rsidRPr="002359C9" w:rsidRDefault="00DD3D7C" w:rsidP="00DD3D7C">
      <w:pPr>
        <w:pStyle w:val="Akapitzlist"/>
        <w:widowControl/>
        <w:numPr>
          <w:ilvl w:val="0"/>
          <w:numId w:val="45"/>
        </w:numPr>
        <w:suppressAutoHyphens w:val="0"/>
        <w:autoSpaceDN/>
        <w:spacing w:after="160" w:line="259" w:lineRule="auto"/>
        <w:contextualSpacing/>
        <w:jc w:val="both"/>
        <w:textAlignment w:val="auto"/>
        <w:rPr>
          <w:rFonts w:cs="Times New Roman"/>
          <w:szCs w:val="24"/>
        </w:rPr>
      </w:pPr>
      <w:r w:rsidRPr="002359C9">
        <w:rPr>
          <w:rFonts w:cs="Times New Roman"/>
          <w:szCs w:val="24"/>
        </w:rPr>
        <w:t>instalacyjnej w zakresie sieci, instalacji i urządzeń cieplnych, wentylacyjnych, gazowych, wodociągowych i kanalizacyjnych</w:t>
      </w:r>
    </w:p>
    <w:p w14:paraId="125191C7" w14:textId="77777777" w:rsidR="00DD3D7C" w:rsidRPr="002359C9" w:rsidRDefault="00DD3D7C" w:rsidP="002359C9">
      <w:pPr>
        <w:ind w:left="567" w:firstLine="567"/>
        <w:jc w:val="both"/>
        <w:rPr>
          <w:rFonts w:ascii="Times New Roman" w:hAnsi="Times New Roman" w:cs="Times New Roman"/>
          <w:sz w:val="24"/>
          <w:szCs w:val="24"/>
        </w:rPr>
      </w:pPr>
      <w:r w:rsidRPr="002359C9">
        <w:rPr>
          <w:rFonts w:ascii="Times New Roman" w:hAnsi="Times New Roman" w:cs="Times New Roman"/>
          <w:sz w:val="24"/>
          <w:szCs w:val="24"/>
        </w:rPr>
        <w:t>(imię, nazwisko, nr uprawnień…………………………………………………………………………..…..)</w:t>
      </w:r>
    </w:p>
    <w:p w14:paraId="1F4EAE41" w14:textId="776DF4EB" w:rsidR="00DD3D7C" w:rsidRPr="002359C9" w:rsidRDefault="002359C9" w:rsidP="00DD3D7C">
      <w:pPr>
        <w:pStyle w:val="Akapitzlist"/>
        <w:shd w:val="clear" w:color="auto" w:fill="FFFFFF"/>
        <w:tabs>
          <w:tab w:val="left" w:leader="underscore" w:pos="9461"/>
        </w:tabs>
        <w:autoSpaceDE w:val="0"/>
        <w:adjustRightInd w:val="0"/>
        <w:ind w:left="284"/>
        <w:contextualSpacing/>
        <w:jc w:val="both"/>
        <w:rPr>
          <w:rFonts w:cs="Times New Roman"/>
          <w:color w:val="000000"/>
          <w:szCs w:val="24"/>
        </w:rPr>
      </w:pPr>
      <w:r w:rsidRPr="002359C9">
        <w:rPr>
          <w:rFonts w:cs="Times New Roman"/>
          <w:color w:val="000000"/>
          <w:szCs w:val="24"/>
        </w:rPr>
        <w:t xml:space="preserve">      </w:t>
      </w:r>
      <w:r w:rsidR="00DD3D7C" w:rsidRPr="002359C9">
        <w:rPr>
          <w:rFonts w:cs="Times New Roman"/>
          <w:color w:val="000000"/>
          <w:szCs w:val="24"/>
        </w:rPr>
        <w:t>Funkcję koordynatora nadzoru inwestorskiego pełnić będzie  inspektor branży: ……</w:t>
      </w:r>
    </w:p>
    <w:p w14:paraId="0C0E653E" w14:textId="77777777" w:rsidR="00DD3D7C" w:rsidRPr="002359C9" w:rsidRDefault="00DD3D7C" w:rsidP="00DD3D7C">
      <w:pPr>
        <w:jc w:val="both"/>
        <w:rPr>
          <w:rFonts w:ascii="Times New Roman" w:hAnsi="Times New Roman" w:cs="Times New Roman"/>
          <w:sz w:val="24"/>
          <w:szCs w:val="24"/>
        </w:rPr>
      </w:pPr>
    </w:p>
    <w:p w14:paraId="5E522E6C" w14:textId="26E2410C" w:rsidR="00DD3D7C" w:rsidRPr="002359C9" w:rsidRDefault="00DD3D7C" w:rsidP="00DD3D7C">
      <w:pPr>
        <w:pStyle w:val="Akapitzlist"/>
        <w:widowControl/>
        <w:numPr>
          <w:ilvl w:val="0"/>
          <w:numId w:val="21"/>
        </w:numPr>
        <w:suppressAutoHyphens w:val="0"/>
        <w:autoSpaceDN/>
        <w:spacing w:after="160" w:line="259" w:lineRule="auto"/>
        <w:contextualSpacing/>
        <w:jc w:val="both"/>
        <w:textAlignment w:val="auto"/>
        <w:rPr>
          <w:rFonts w:cs="Times New Roman"/>
          <w:szCs w:val="24"/>
        </w:rPr>
      </w:pPr>
      <w:r w:rsidRPr="002359C9">
        <w:rPr>
          <w:rFonts w:cs="Times New Roman"/>
          <w:szCs w:val="24"/>
        </w:rPr>
        <w:t xml:space="preserve">Przed przystąpieniem do realizacji prac, o których mowa w § 1 niniejszej umowy, Wykonawca przedstawi Zamawiającemu aktualne dokumenty świadczące o posiadaniu </w:t>
      </w:r>
      <w:r w:rsidRPr="002359C9">
        <w:rPr>
          <w:rFonts w:cs="Times New Roman"/>
          <w:szCs w:val="24"/>
        </w:rPr>
        <w:lastRenderedPageBreak/>
        <w:t>przez podwykonawców (</w:t>
      </w:r>
      <w:r w:rsidR="002359C9" w:rsidRPr="002359C9">
        <w:rPr>
          <w:rFonts w:cs="Times New Roman"/>
          <w:szCs w:val="24"/>
        </w:rPr>
        <w:t>inspektorów</w:t>
      </w:r>
      <w:r w:rsidRPr="002359C9">
        <w:rPr>
          <w:rFonts w:cs="Times New Roman"/>
          <w:szCs w:val="24"/>
        </w:rPr>
        <w:t xml:space="preserve"> nadzoru poszczególnych branż) stosownych uprawnień budowlanych</w:t>
      </w:r>
      <w:r w:rsidR="002359C9" w:rsidRPr="002359C9">
        <w:rPr>
          <w:rFonts w:cs="Times New Roman"/>
          <w:szCs w:val="24"/>
        </w:rPr>
        <w:t xml:space="preserve"> oraz polisę OC.</w:t>
      </w:r>
    </w:p>
    <w:p w14:paraId="11CBC8BE" w14:textId="3F2500F2" w:rsidR="00DD3D7C" w:rsidRPr="002359C9" w:rsidRDefault="00DD3D7C" w:rsidP="00DD3D7C">
      <w:pPr>
        <w:pStyle w:val="Akapitzlist"/>
        <w:widowControl/>
        <w:numPr>
          <w:ilvl w:val="0"/>
          <w:numId w:val="21"/>
        </w:numPr>
        <w:suppressAutoHyphens w:val="0"/>
        <w:autoSpaceDN/>
        <w:spacing w:after="160" w:line="259" w:lineRule="auto"/>
        <w:contextualSpacing/>
        <w:jc w:val="both"/>
        <w:textAlignment w:val="auto"/>
        <w:rPr>
          <w:rFonts w:cs="Times New Roman"/>
          <w:szCs w:val="24"/>
        </w:rPr>
      </w:pPr>
      <w:r w:rsidRPr="002359C9">
        <w:rPr>
          <w:rFonts w:cs="Times New Roman"/>
          <w:szCs w:val="24"/>
        </w:rPr>
        <w:t>Dokumenty określone w ust. 3 należy złożyć w formie kopii poświadczonej „za zgodność” przez Wykonawcę.</w:t>
      </w:r>
    </w:p>
    <w:p w14:paraId="74A9D986" w14:textId="345BCE15" w:rsidR="005D38F1" w:rsidRPr="002359C9" w:rsidRDefault="00DD3D7C" w:rsidP="002359C9">
      <w:pPr>
        <w:pStyle w:val="Akapitzlist"/>
        <w:widowControl/>
        <w:numPr>
          <w:ilvl w:val="0"/>
          <w:numId w:val="21"/>
        </w:numPr>
        <w:suppressAutoHyphens w:val="0"/>
        <w:autoSpaceDN/>
        <w:spacing w:after="160" w:line="259" w:lineRule="auto"/>
        <w:contextualSpacing/>
        <w:jc w:val="both"/>
        <w:textAlignment w:val="auto"/>
        <w:rPr>
          <w:rFonts w:cs="Times New Roman"/>
          <w:szCs w:val="24"/>
        </w:rPr>
      </w:pPr>
      <w:r w:rsidRPr="002359C9">
        <w:rPr>
          <w:rFonts w:cs="Times New Roman"/>
          <w:szCs w:val="24"/>
        </w:rPr>
        <w:t>Wykonawca oświadcza, iż zlecone obowiązki będzie wykonywał z należytą starannością, zgodnie z obowiązującymi przepisami, standardami, zasadami sztuki, etyką zawodową oraz postanowieniami umowy oraz że posiada kompetencje, wszelkie uprawnienia, wiedzę i doświadczenie niezbędne do należytego wykonania przedmiotu umowy.</w:t>
      </w:r>
    </w:p>
    <w:p w14:paraId="330AF100" w14:textId="7D4A06FB" w:rsidR="005D38F1" w:rsidRPr="002359C9" w:rsidRDefault="005D38F1" w:rsidP="002359C9">
      <w:pPr>
        <w:pStyle w:val="Akapitzlist"/>
        <w:widowControl/>
        <w:numPr>
          <w:ilvl w:val="0"/>
          <w:numId w:val="21"/>
        </w:numPr>
        <w:suppressAutoHyphens w:val="0"/>
        <w:autoSpaceDN/>
        <w:spacing w:after="160" w:line="259" w:lineRule="auto"/>
        <w:contextualSpacing/>
        <w:jc w:val="both"/>
        <w:textAlignment w:val="auto"/>
        <w:rPr>
          <w:rFonts w:cs="Times New Roman"/>
          <w:szCs w:val="24"/>
        </w:rPr>
      </w:pPr>
      <w:r w:rsidRPr="002359C9">
        <w:rPr>
          <w:rFonts w:cs="Times New Roman"/>
          <w:color w:val="000000"/>
          <w:szCs w:val="24"/>
        </w:rPr>
        <w:t xml:space="preserve">Szczegółowy zakres obowiązków Wykonawcy określa niniejsza umowa oraz Opis przedmiotu zamówienia stanowiący załącznik Nr 1 do umowy. </w:t>
      </w:r>
    </w:p>
    <w:p w14:paraId="5DE5781C" w14:textId="473DB518" w:rsidR="005D38F1" w:rsidRPr="002359C9" w:rsidRDefault="005D38F1" w:rsidP="005D38F1">
      <w:pPr>
        <w:pStyle w:val="Akapitzlist"/>
        <w:shd w:val="clear" w:color="auto" w:fill="FFFFFF"/>
        <w:tabs>
          <w:tab w:val="left" w:leader="underscore" w:pos="9461"/>
        </w:tabs>
        <w:autoSpaceDE w:val="0"/>
        <w:adjustRightInd w:val="0"/>
        <w:ind w:left="284"/>
        <w:contextualSpacing/>
        <w:jc w:val="both"/>
        <w:rPr>
          <w:rFonts w:cs="Times New Roman"/>
          <w:color w:val="000000"/>
          <w:szCs w:val="24"/>
        </w:rPr>
      </w:pPr>
    </w:p>
    <w:p w14:paraId="6B43D94C" w14:textId="77777777" w:rsidR="005D38F1" w:rsidRDefault="005D38F1" w:rsidP="005D38F1">
      <w:pPr>
        <w:pStyle w:val="Akapitzlist"/>
        <w:shd w:val="clear" w:color="auto" w:fill="FFFFFF"/>
        <w:tabs>
          <w:tab w:val="left" w:leader="underscore" w:pos="9461"/>
        </w:tabs>
        <w:autoSpaceDE w:val="0"/>
        <w:adjustRightInd w:val="0"/>
        <w:ind w:left="284"/>
        <w:contextualSpacing/>
        <w:jc w:val="center"/>
        <w:rPr>
          <w:rFonts w:cs="Times New Roman"/>
          <w:b/>
          <w:bCs/>
          <w:color w:val="000000"/>
          <w:szCs w:val="24"/>
        </w:rPr>
      </w:pPr>
      <w:r w:rsidRPr="005D38F1">
        <w:rPr>
          <w:rFonts w:cs="Times New Roman"/>
          <w:b/>
          <w:bCs/>
          <w:color w:val="000000"/>
          <w:szCs w:val="24"/>
        </w:rPr>
        <w:t xml:space="preserve">§ 2. </w:t>
      </w:r>
    </w:p>
    <w:p w14:paraId="4DD714AC" w14:textId="25593B47" w:rsidR="005D38F1" w:rsidRPr="005D38F1" w:rsidRDefault="005D38F1" w:rsidP="005D38F1">
      <w:pPr>
        <w:pStyle w:val="Akapitzlist"/>
        <w:shd w:val="clear" w:color="auto" w:fill="FFFFFF"/>
        <w:tabs>
          <w:tab w:val="left" w:leader="underscore" w:pos="9461"/>
        </w:tabs>
        <w:autoSpaceDE w:val="0"/>
        <w:adjustRightInd w:val="0"/>
        <w:ind w:left="284"/>
        <w:contextualSpacing/>
        <w:jc w:val="center"/>
        <w:rPr>
          <w:rFonts w:cs="Times New Roman"/>
          <w:b/>
          <w:bCs/>
          <w:color w:val="000000"/>
          <w:szCs w:val="24"/>
        </w:rPr>
      </w:pPr>
      <w:r w:rsidRPr="005D38F1">
        <w:rPr>
          <w:rFonts w:cs="Times New Roman"/>
          <w:b/>
          <w:bCs/>
          <w:color w:val="000000"/>
          <w:szCs w:val="24"/>
        </w:rPr>
        <w:t>Termin realizacji</w:t>
      </w:r>
    </w:p>
    <w:p w14:paraId="4F40F40F" w14:textId="7EC9AD2D" w:rsidR="005D38F1" w:rsidRDefault="005D38F1" w:rsidP="000C3827">
      <w:pPr>
        <w:pStyle w:val="Akapitzlist"/>
        <w:numPr>
          <w:ilvl w:val="0"/>
          <w:numId w:val="22"/>
        </w:numPr>
        <w:shd w:val="clear" w:color="auto" w:fill="FFFFFF"/>
        <w:tabs>
          <w:tab w:val="clear" w:pos="720"/>
          <w:tab w:val="num" w:pos="284"/>
          <w:tab w:val="left" w:leader="underscore" w:pos="9461"/>
        </w:tabs>
        <w:autoSpaceDE w:val="0"/>
        <w:adjustRightInd w:val="0"/>
        <w:ind w:left="284" w:hanging="284"/>
        <w:contextualSpacing/>
        <w:jc w:val="both"/>
        <w:rPr>
          <w:rFonts w:cs="Times New Roman"/>
          <w:color w:val="000000"/>
          <w:szCs w:val="24"/>
        </w:rPr>
      </w:pPr>
      <w:r w:rsidRPr="005D38F1">
        <w:rPr>
          <w:rFonts w:cs="Times New Roman"/>
          <w:color w:val="000000"/>
          <w:szCs w:val="24"/>
        </w:rPr>
        <w:t>Umowa zostaje zawarta na czas określony:</w:t>
      </w:r>
      <w:r>
        <w:rPr>
          <w:rFonts w:cs="Times New Roman"/>
          <w:color w:val="000000"/>
          <w:szCs w:val="24"/>
        </w:rPr>
        <w:t xml:space="preserve"> </w:t>
      </w:r>
      <w:r w:rsidRPr="005D38F1">
        <w:rPr>
          <w:rFonts w:cs="Times New Roman"/>
          <w:color w:val="000000"/>
          <w:szCs w:val="24"/>
        </w:rPr>
        <w:t xml:space="preserve">od dnia podpisania umowy do dnia uzyskania pozwolenia na użytkowanie inwestycji. </w:t>
      </w:r>
    </w:p>
    <w:p w14:paraId="09DFBAAB" w14:textId="46C2ED70" w:rsidR="005D38F1" w:rsidRDefault="005D38F1" w:rsidP="000C3827">
      <w:pPr>
        <w:pStyle w:val="Akapitzlist"/>
        <w:numPr>
          <w:ilvl w:val="0"/>
          <w:numId w:val="22"/>
        </w:numPr>
        <w:shd w:val="clear" w:color="auto" w:fill="FFFFFF"/>
        <w:tabs>
          <w:tab w:val="clear" w:pos="720"/>
          <w:tab w:val="num" w:pos="284"/>
          <w:tab w:val="left" w:leader="underscore" w:pos="9461"/>
        </w:tabs>
        <w:autoSpaceDE w:val="0"/>
        <w:adjustRightInd w:val="0"/>
        <w:ind w:left="284" w:hanging="284"/>
        <w:contextualSpacing/>
        <w:jc w:val="both"/>
        <w:rPr>
          <w:rFonts w:cs="Times New Roman"/>
          <w:color w:val="000000"/>
          <w:szCs w:val="24"/>
        </w:rPr>
      </w:pPr>
      <w:r w:rsidRPr="005D38F1">
        <w:rPr>
          <w:rFonts w:cs="Times New Roman"/>
          <w:color w:val="000000"/>
          <w:szCs w:val="24"/>
        </w:rPr>
        <w:t xml:space="preserve">Planowany termin rozpoczęcia realizacji inwestycji: </w:t>
      </w:r>
      <w:r w:rsidRPr="009A222E">
        <w:rPr>
          <w:rFonts w:cs="Times New Roman"/>
          <w:b/>
          <w:bCs/>
          <w:color w:val="000000"/>
          <w:szCs w:val="24"/>
        </w:rPr>
        <w:t>lipiec</w:t>
      </w:r>
      <w:r w:rsidR="006F2A4A">
        <w:rPr>
          <w:rFonts w:cs="Times New Roman"/>
          <w:b/>
          <w:bCs/>
          <w:color w:val="000000"/>
          <w:szCs w:val="24"/>
        </w:rPr>
        <w:t xml:space="preserve">/sierpień </w:t>
      </w:r>
      <w:r w:rsidRPr="009A222E">
        <w:rPr>
          <w:rFonts w:cs="Times New Roman"/>
          <w:b/>
          <w:bCs/>
          <w:color w:val="000000"/>
          <w:szCs w:val="24"/>
        </w:rPr>
        <w:t xml:space="preserve"> 2026 r.</w:t>
      </w:r>
      <w:r w:rsidRPr="005D38F1">
        <w:rPr>
          <w:rFonts w:cs="Times New Roman"/>
          <w:color w:val="000000"/>
          <w:szCs w:val="24"/>
        </w:rPr>
        <w:t xml:space="preserve"> </w:t>
      </w:r>
    </w:p>
    <w:p w14:paraId="0AEBFDA0" w14:textId="77777777" w:rsidR="005D38F1" w:rsidRPr="005D38F1" w:rsidRDefault="005D38F1" w:rsidP="000C3827">
      <w:pPr>
        <w:pStyle w:val="Akapitzlist"/>
        <w:numPr>
          <w:ilvl w:val="0"/>
          <w:numId w:val="22"/>
        </w:numPr>
        <w:shd w:val="clear" w:color="auto" w:fill="FFFFFF"/>
        <w:tabs>
          <w:tab w:val="clear" w:pos="720"/>
          <w:tab w:val="num" w:pos="284"/>
          <w:tab w:val="left" w:leader="underscore" w:pos="9461"/>
        </w:tabs>
        <w:autoSpaceDE w:val="0"/>
        <w:adjustRightInd w:val="0"/>
        <w:ind w:left="284" w:hanging="284"/>
        <w:contextualSpacing/>
        <w:jc w:val="both"/>
        <w:rPr>
          <w:rFonts w:cs="Times New Roman"/>
          <w:color w:val="000000"/>
          <w:szCs w:val="24"/>
        </w:rPr>
      </w:pPr>
      <w:r w:rsidRPr="005D38F1">
        <w:rPr>
          <w:rFonts w:eastAsia="Times New Roman" w:cs="Times New Roman"/>
          <w:szCs w:val="24"/>
          <w:lang w:eastAsia="pl-PL"/>
        </w:rPr>
        <w:t xml:space="preserve">Inspektor nadzoru inwestorskiego oraz Koordynator zespołu zobowiązani są do niezwłocznego przybycia na budowę lub do siedziby Zamawiającego na każde wezwanie Zamawiającego przekazane telefonicznie, pisemnie lub drogą elektroniczną (e-mail). </w:t>
      </w:r>
    </w:p>
    <w:p w14:paraId="1A6D9F72" w14:textId="3313AC99" w:rsidR="005D38F1" w:rsidRPr="009A222E" w:rsidRDefault="005D38F1" w:rsidP="000C3827">
      <w:pPr>
        <w:pStyle w:val="Akapitzlist"/>
        <w:numPr>
          <w:ilvl w:val="0"/>
          <w:numId w:val="22"/>
        </w:numPr>
        <w:shd w:val="clear" w:color="auto" w:fill="FFFFFF"/>
        <w:tabs>
          <w:tab w:val="clear" w:pos="720"/>
          <w:tab w:val="num" w:pos="284"/>
          <w:tab w:val="left" w:leader="underscore" w:pos="9461"/>
        </w:tabs>
        <w:autoSpaceDE w:val="0"/>
        <w:adjustRightInd w:val="0"/>
        <w:ind w:left="284" w:hanging="284"/>
        <w:contextualSpacing/>
        <w:jc w:val="both"/>
        <w:rPr>
          <w:rFonts w:cs="Times New Roman"/>
          <w:color w:val="000000"/>
          <w:szCs w:val="24"/>
        </w:rPr>
      </w:pPr>
      <w:r w:rsidRPr="005D38F1">
        <w:rPr>
          <w:rFonts w:eastAsia="Times New Roman" w:cs="Times New Roman"/>
          <w:szCs w:val="24"/>
          <w:lang w:eastAsia="pl-PL"/>
        </w:rPr>
        <w:t xml:space="preserve">W przypadku spraw pilnych wymagających natychmiastowej reakcji, Inspektor zobowiązany jest do stawienia się </w:t>
      </w:r>
      <w:r w:rsidR="004F3D6B" w:rsidRPr="004F3D6B">
        <w:rPr>
          <w:rFonts w:eastAsia="Times New Roman" w:cs="Times New Roman"/>
          <w:szCs w:val="24"/>
          <w:lang w:eastAsia="pl-PL"/>
        </w:rPr>
        <w:t>w możliwie najkrótszym terminie, nie dłuższym niż 1 dzień roboczy, o ile nie zachodzą okoliczności niezależne od Wykonawcy</w:t>
      </w:r>
      <w:r w:rsidR="004F3D6B">
        <w:rPr>
          <w:rFonts w:eastAsia="Times New Roman" w:cs="Times New Roman"/>
          <w:szCs w:val="24"/>
          <w:lang w:eastAsia="pl-PL"/>
        </w:rPr>
        <w:t>.</w:t>
      </w:r>
    </w:p>
    <w:p w14:paraId="41550B95" w14:textId="19DDF59A" w:rsidR="005F20A3" w:rsidRPr="00B30A07" w:rsidRDefault="00BF420A" w:rsidP="00B30A07">
      <w:pPr>
        <w:pStyle w:val="Akapitzlist"/>
        <w:numPr>
          <w:ilvl w:val="0"/>
          <w:numId w:val="22"/>
        </w:numPr>
        <w:shd w:val="clear" w:color="auto" w:fill="FFFFFF"/>
        <w:tabs>
          <w:tab w:val="clear" w:pos="720"/>
          <w:tab w:val="num" w:pos="284"/>
          <w:tab w:val="left" w:leader="underscore" w:pos="9461"/>
        </w:tabs>
        <w:autoSpaceDE w:val="0"/>
        <w:adjustRightInd w:val="0"/>
        <w:ind w:left="284" w:hanging="284"/>
        <w:contextualSpacing/>
        <w:jc w:val="both"/>
        <w:rPr>
          <w:rFonts w:cs="Times New Roman"/>
          <w:color w:val="000000"/>
          <w:szCs w:val="24"/>
        </w:rPr>
      </w:pPr>
      <w:r w:rsidRPr="00BF420A">
        <w:rPr>
          <w:rFonts w:cs="Times New Roman"/>
          <w:color w:val="000000"/>
          <w:szCs w:val="24"/>
        </w:rPr>
        <w:t xml:space="preserve">Planowany termin realizacji robót budowlanych objętych nadzorem wynosi </w:t>
      </w:r>
      <w:r w:rsidR="00614576">
        <w:rPr>
          <w:rFonts w:cs="Times New Roman"/>
          <w:b/>
          <w:bCs/>
          <w:color w:val="000000"/>
          <w:szCs w:val="24"/>
        </w:rPr>
        <w:t>…………</w:t>
      </w:r>
      <w:r w:rsidRPr="00BF420A">
        <w:rPr>
          <w:rFonts w:cs="Times New Roman"/>
          <w:b/>
          <w:bCs/>
          <w:color w:val="000000"/>
          <w:szCs w:val="24"/>
        </w:rPr>
        <w:t>miesięcy od dnia rozpoczęcia robót budowlanych</w:t>
      </w:r>
      <w:r w:rsidRPr="00BF420A">
        <w:rPr>
          <w:rFonts w:cs="Times New Roman"/>
          <w:color w:val="000000"/>
          <w:szCs w:val="24"/>
        </w:rPr>
        <w:t>. Termin ten dotyczy Wykonawcy robót budowlanych i może ulec zmianie zgodnie z umową o roboty budowlane, bez konieczności zmiany niniejszej umowy.</w:t>
      </w:r>
    </w:p>
    <w:p w14:paraId="371E4539" w14:textId="3028A7F3" w:rsidR="009A222E" w:rsidRPr="005435CC" w:rsidRDefault="005F20A3" w:rsidP="005435CC">
      <w:pPr>
        <w:pStyle w:val="Akapitzlist"/>
        <w:numPr>
          <w:ilvl w:val="0"/>
          <w:numId w:val="22"/>
        </w:numPr>
        <w:shd w:val="clear" w:color="auto" w:fill="FFFFFF"/>
        <w:tabs>
          <w:tab w:val="clear" w:pos="720"/>
          <w:tab w:val="num" w:pos="284"/>
          <w:tab w:val="left" w:leader="underscore" w:pos="9461"/>
        </w:tabs>
        <w:autoSpaceDE w:val="0"/>
        <w:adjustRightInd w:val="0"/>
        <w:ind w:left="284" w:hanging="284"/>
        <w:contextualSpacing/>
        <w:jc w:val="both"/>
        <w:rPr>
          <w:rFonts w:cs="Times New Roman"/>
          <w:b/>
          <w:bCs/>
          <w:color w:val="000000"/>
          <w:szCs w:val="24"/>
        </w:rPr>
      </w:pPr>
      <w:r w:rsidRPr="005435CC">
        <w:rPr>
          <w:rFonts w:cs="Times New Roman"/>
          <w:color w:val="000000"/>
          <w:szCs w:val="24"/>
        </w:rPr>
        <w:t xml:space="preserve">Wykonawca zobowiązuje się do pełnienia nadzoru inwestorskiego do dnia dokonania odbioru końcowego robót budowlanych, uzyskania decyzji o pozwoleniu na użytkowanie oraz w okresie rękojmi i gwarancji </w:t>
      </w:r>
      <w:r w:rsidR="005435CC" w:rsidRPr="005435CC">
        <w:rPr>
          <w:rFonts w:cs="Times New Roman"/>
          <w:color w:val="000000"/>
          <w:szCs w:val="24"/>
        </w:rPr>
        <w:t>w zakresie udziału w maksymalnie  dwóch przeglądach rocznie, po uprzednim wezwaniu Zamawiającego</w:t>
      </w:r>
      <w:r w:rsidR="002B6A02">
        <w:rPr>
          <w:rFonts w:cs="Times New Roman"/>
          <w:color w:val="000000"/>
          <w:szCs w:val="24"/>
        </w:rPr>
        <w:t>.</w:t>
      </w:r>
      <w:r w:rsidRPr="005435CC">
        <w:rPr>
          <w:rFonts w:cs="Times New Roman"/>
          <w:color w:val="000000"/>
          <w:szCs w:val="24"/>
        </w:rPr>
        <w:t xml:space="preserve"> </w:t>
      </w:r>
    </w:p>
    <w:p w14:paraId="0D9CF8C6" w14:textId="1F525CBF" w:rsidR="005D38F1" w:rsidRDefault="005D38F1" w:rsidP="005D38F1">
      <w:pPr>
        <w:pStyle w:val="Akapitzlist"/>
        <w:shd w:val="clear" w:color="auto" w:fill="FFFFFF"/>
        <w:tabs>
          <w:tab w:val="left" w:leader="underscore" w:pos="9461"/>
        </w:tabs>
        <w:autoSpaceDE w:val="0"/>
        <w:adjustRightInd w:val="0"/>
        <w:ind w:left="284"/>
        <w:contextualSpacing/>
        <w:jc w:val="center"/>
        <w:rPr>
          <w:rFonts w:cs="Times New Roman"/>
          <w:b/>
          <w:bCs/>
          <w:color w:val="000000"/>
          <w:szCs w:val="24"/>
        </w:rPr>
      </w:pPr>
      <w:r w:rsidRPr="005D38F1">
        <w:rPr>
          <w:rFonts w:cs="Times New Roman"/>
          <w:b/>
          <w:bCs/>
          <w:color w:val="000000"/>
          <w:szCs w:val="24"/>
        </w:rPr>
        <w:t xml:space="preserve">§ 3. </w:t>
      </w:r>
    </w:p>
    <w:p w14:paraId="5DD553CD" w14:textId="1D0CC2E1" w:rsidR="005D38F1" w:rsidRPr="005D38F1" w:rsidRDefault="005D38F1" w:rsidP="005D38F1">
      <w:pPr>
        <w:pStyle w:val="Akapitzlist"/>
        <w:shd w:val="clear" w:color="auto" w:fill="FFFFFF"/>
        <w:tabs>
          <w:tab w:val="left" w:leader="underscore" w:pos="9461"/>
        </w:tabs>
        <w:autoSpaceDE w:val="0"/>
        <w:adjustRightInd w:val="0"/>
        <w:ind w:left="284"/>
        <w:contextualSpacing/>
        <w:jc w:val="center"/>
        <w:rPr>
          <w:rFonts w:cs="Times New Roman"/>
          <w:b/>
          <w:bCs/>
          <w:color w:val="000000"/>
          <w:szCs w:val="24"/>
        </w:rPr>
      </w:pPr>
      <w:r w:rsidRPr="005D38F1">
        <w:rPr>
          <w:rFonts w:cs="Times New Roman"/>
          <w:b/>
          <w:bCs/>
          <w:color w:val="000000"/>
          <w:szCs w:val="24"/>
        </w:rPr>
        <w:t>Obowiązki Wykonawcy</w:t>
      </w:r>
    </w:p>
    <w:p w14:paraId="5BFCC6F2" w14:textId="77777777" w:rsidR="005D38F1" w:rsidRPr="005D38F1" w:rsidRDefault="005D38F1" w:rsidP="000C3827">
      <w:pPr>
        <w:pStyle w:val="Akapitzlist"/>
        <w:numPr>
          <w:ilvl w:val="0"/>
          <w:numId w:val="23"/>
        </w:numPr>
        <w:shd w:val="clear" w:color="auto" w:fill="FFFFFF"/>
        <w:tabs>
          <w:tab w:val="clear" w:pos="720"/>
          <w:tab w:val="num" w:pos="284"/>
          <w:tab w:val="left" w:leader="underscore" w:pos="9461"/>
        </w:tabs>
        <w:autoSpaceDE w:val="0"/>
        <w:adjustRightInd w:val="0"/>
        <w:ind w:left="284" w:hanging="284"/>
        <w:contextualSpacing/>
        <w:jc w:val="both"/>
        <w:rPr>
          <w:rFonts w:cs="Times New Roman"/>
          <w:color w:val="000000"/>
          <w:szCs w:val="24"/>
        </w:rPr>
      </w:pPr>
      <w:r w:rsidRPr="005D38F1">
        <w:rPr>
          <w:rFonts w:cs="Times New Roman"/>
          <w:color w:val="000000"/>
          <w:szCs w:val="24"/>
        </w:rPr>
        <w:t xml:space="preserve">Wykonawca zobowiązuje się do wykonywania obowiązków zgodnie z: </w:t>
      </w:r>
    </w:p>
    <w:p w14:paraId="0B692C33" w14:textId="0707E841" w:rsidR="005D38F1" w:rsidRPr="005D38F1" w:rsidRDefault="005D38F1" w:rsidP="000C3827">
      <w:pPr>
        <w:pStyle w:val="Akapitzlist"/>
        <w:numPr>
          <w:ilvl w:val="0"/>
          <w:numId w:val="24"/>
        </w:numPr>
        <w:shd w:val="clear" w:color="auto" w:fill="FFFFFF"/>
        <w:tabs>
          <w:tab w:val="left" w:leader="underscore" w:pos="9461"/>
        </w:tabs>
        <w:autoSpaceDE w:val="0"/>
        <w:adjustRightInd w:val="0"/>
        <w:contextualSpacing/>
        <w:jc w:val="both"/>
        <w:rPr>
          <w:rFonts w:cs="Times New Roman"/>
          <w:color w:val="000000"/>
          <w:szCs w:val="24"/>
        </w:rPr>
      </w:pPr>
      <w:r w:rsidRPr="005D38F1">
        <w:rPr>
          <w:rFonts w:cs="Times New Roman"/>
          <w:color w:val="000000"/>
          <w:szCs w:val="24"/>
        </w:rPr>
        <w:t xml:space="preserve">przepisami prawa, w szczególności ustawą Prawo budowlane, </w:t>
      </w:r>
    </w:p>
    <w:p w14:paraId="5CD164C9" w14:textId="77777777" w:rsidR="005D38F1" w:rsidRPr="005D38F1" w:rsidRDefault="005D38F1" w:rsidP="000C3827">
      <w:pPr>
        <w:pStyle w:val="Akapitzlist"/>
        <w:numPr>
          <w:ilvl w:val="0"/>
          <w:numId w:val="24"/>
        </w:numPr>
        <w:shd w:val="clear" w:color="auto" w:fill="FFFFFF"/>
        <w:tabs>
          <w:tab w:val="left" w:leader="underscore" w:pos="9461"/>
        </w:tabs>
        <w:autoSpaceDE w:val="0"/>
        <w:adjustRightInd w:val="0"/>
        <w:contextualSpacing/>
        <w:jc w:val="both"/>
        <w:rPr>
          <w:rFonts w:cs="Times New Roman"/>
          <w:color w:val="000000"/>
          <w:szCs w:val="24"/>
        </w:rPr>
      </w:pPr>
      <w:r w:rsidRPr="005D38F1">
        <w:rPr>
          <w:rFonts w:cs="Times New Roman"/>
          <w:color w:val="000000"/>
          <w:szCs w:val="24"/>
        </w:rPr>
        <w:t xml:space="preserve">zasadami wiedzy technicznej, </w:t>
      </w:r>
    </w:p>
    <w:p w14:paraId="68145F10" w14:textId="77777777" w:rsidR="005D38F1" w:rsidRPr="005D38F1" w:rsidRDefault="005D38F1" w:rsidP="000C3827">
      <w:pPr>
        <w:pStyle w:val="Akapitzlist"/>
        <w:numPr>
          <w:ilvl w:val="0"/>
          <w:numId w:val="24"/>
        </w:numPr>
        <w:shd w:val="clear" w:color="auto" w:fill="FFFFFF"/>
        <w:tabs>
          <w:tab w:val="left" w:leader="underscore" w:pos="9461"/>
        </w:tabs>
        <w:autoSpaceDE w:val="0"/>
        <w:adjustRightInd w:val="0"/>
        <w:contextualSpacing/>
        <w:jc w:val="both"/>
        <w:rPr>
          <w:rFonts w:cs="Times New Roman"/>
          <w:color w:val="000000"/>
          <w:szCs w:val="24"/>
        </w:rPr>
      </w:pPr>
      <w:r w:rsidRPr="005D38F1">
        <w:rPr>
          <w:rFonts w:cs="Times New Roman"/>
          <w:color w:val="000000"/>
          <w:szCs w:val="24"/>
        </w:rPr>
        <w:t xml:space="preserve">dokumentacją projektową, </w:t>
      </w:r>
    </w:p>
    <w:p w14:paraId="708FE62A" w14:textId="77777777" w:rsidR="005D38F1" w:rsidRPr="005D38F1" w:rsidRDefault="005D38F1" w:rsidP="000C3827">
      <w:pPr>
        <w:pStyle w:val="Akapitzlist"/>
        <w:numPr>
          <w:ilvl w:val="0"/>
          <w:numId w:val="24"/>
        </w:numPr>
        <w:shd w:val="clear" w:color="auto" w:fill="FFFFFF"/>
        <w:tabs>
          <w:tab w:val="left" w:leader="underscore" w:pos="9461"/>
        </w:tabs>
        <w:autoSpaceDE w:val="0"/>
        <w:adjustRightInd w:val="0"/>
        <w:contextualSpacing/>
        <w:jc w:val="both"/>
        <w:rPr>
          <w:rFonts w:cs="Times New Roman"/>
          <w:color w:val="000000"/>
          <w:szCs w:val="24"/>
        </w:rPr>
      </w:pPr>
      <w:r w:rsidRPr="005D38F1">
        <w:rPr>
          <w:rFonts w:cs="Times New Roman"/>
          <w:color w:val="000000"/>
          <w:szCs w:val="24"/>
        </w:rPr>
        <w:t xml:space="preserve">niniejszą umową. </w:t>
      </w:r>
    </w:p>
    <w:p w14:paraId="2051B435" w14:textId="77777777" w:rsidR="00EF5E83" w:rsidRDefault="005D38F1" w:rsidP="000C3827">
      <w:pPr>
        <w:pStyle w:val="Akapitzlist"/>
        <w:numPr>
          <w:ilvl w:val="0"/>
          <w:numId w:val="25"/>
        </w:numPr>
        <w:shd w:val="clear" w:color="auto" w:fill="FFFFFF"/>
        <w:tabs>
          <w:tab w:val="clear" w:pos="720"/>
          <w:tab w:val="num" w:pos="284"/>
          <w:tab w:val="left" w:leader="underscore" w:pos="9461"/>
        </w:tabs>
        <w:autoSpaceDE w:val="0"/>
        <w:adjustRightInd w:val="0"/>
        <w:ind w:left="284" w:hanging="284"/>
        <w:contextualSpacing/>
        <w:jc w:val="both"/>
        <w:rPr>
          <w:rFonts w:cs="Times New Roman"/>
          <w:color w:val="000000"/>
          <w:szCs w:val="24"/>
        </w:rPr>
      </w:pPr>
      <w:r w:rsidRPr="005D38F1">
        <w:rPr>
          <w:rFonts w:cs="Times New Roman"/>
          <w:color w:val="000000"/>
          <w:szCs w:val="24"/>
        </w:rPr>
        <w:t>W szczególności Wykonawca zobowiązany jest do:</w:t>
      </w:r>
    </w:p>
    <w:p w14:paraId="5B7DD50A" w14:textId="51360459" w:rsidR="005D38F1" w:rsidRPr="005D38F1" w:rsidRDefault="005D38F1" w:rsidP="00EF5E83">
      <w:pPr>
        <w:pStyle w:val="Akapitzlist"/>
        <w:shd w:val="clear" w:color="auto" w:fill="FFFFFF"/>
        <w:tabs>
          <w:tab w:val="num" w:pos="284"/>
          <w:tab w:val="left" w:leader="underscore" w:pos="9461"/>
        </w:tabs>
        <w:autoSpaceDE w:val="0"/>
        <w:adjustRightInd w:val="0"/>
        <w:ind w:left="284"/>
        <w:contextualSpacing/>
        <w:jc w:val="both"/>
        <w:rPr>
          <w:rFonts w:cs="Times New Roman"/>
          <w:color w:val="000000"/>
          <w:szCs w:val="24"/>
        </w:rPr>
      </w:pPr>
      <w:r w:rsidRPr="005D38F1">
        <w:rPr>
          <w:rFonts w:cs="Times New Roman"/>
          <w:color w:val="000000"/>
          <w:szCs w:val="24"/>
        </w:rPr>
        <w:t xml:space="preserve"> </w:t>
      </w:r>
    </w:p>
    <w:p w14:paraId="4784140D" w14:textId="77777777" w:rsidR="00EF5E83" w:rsidRDefault="005D38F1" w:rsidP="00EF5E83">
      <w:pPr>
        <w:pStyle w:val="Akapitzlist"/>
        <w:numPr>
          <w:ilvl w:val="0"/>
          <w:numId w:val="26"/>
        </w:numPr>
        <w:shd w:val="clear" w:color="auto" w:fill="FFFFFF"/>
        <w:tabs>
          <w:tab w:val="left" w:leader="underscore" w:pos="9461"/>
        </w:tabs>
        <w:autoSpaceDE w:val="0"/>
        <w:adjustRightInd w:val="0"/>
        <w:contextualSpacing/>
        <w:jc w:val="both"/>
        <w:rPr>
          <w:rFonts w:cs="Times New Roman"/>
          <w:color w:val="000000"/>
          <w:szCs w:val="24"/>
        </w:rPr>
      </w:pPr>
      <w:r w:rsidRPr="005D38F1">
        <w:rPr>
          <w:rFonts w:cs="Times New Roman"/>
          <w:color w:val="000000"/>
          <w:szCs w:val="24"/>
        </w:rPr>
        <w:t xml:space="preserve">reprezentowania Zamawiającego na budowie, </w:t>
      </w:r>
    </w:p>
    <w:p w14:paraId="03D37407" w14:textId="4E239E7E" w:rsidR="00EF5E83" w:rsidRPr="00EF5E83" w:rsidRDefault="00EF5E83" w:rsidP="00EF5E83">
      <w:pPr>
        <w:pStyle w:val="Akapitzlist"/>
        <w:numPr>
          <w:ilvl w:val="0"/>
          <w:numId w:val="26"/>
        </w:numPr>
        <w:shd w:val="clear" w:color="auto" w:fill="FFFFFF"/>
        <w:tabs>
          <w:tab w:val="left" w:leader="underscore" w:pos="9461"/>
        </w:tabs>
        <w:autoSpaceDE w:val="0"/>
        <w:adjustRightInd w:val="0"/>
        <w:contextualSpacing/>
        <w:jc w:val="both"/>
        <w:rPr>
          <w:rFonts w:cs="Times New Roman"/>
          <w:color w:val="000000"/>
          <w:szCs w:val="24"/>
        </w:rPr>
      </w:pPr>
      <w:r w:rsidRPr="00EF5E83">
        <w:rPr>
          <w:rFonts w:eastAsia="Times New Roman" w:cs="Times New Roman"/>
          <w:szCs w:val="24"/>
          <w:lang w:eastAsia="pl-PL"/>
        </w:rPr>
        <w:t xml:space="preserve">Udzielanie konsultacji związanej z planowaną inwestycją podczas procedury przetargowej </w:t>
      </w:r>
    </w:p>
    <w:p w14:paraId="380000F9" w14:textId="77777777" w:rsidR="005D38F1" w:rsidRPr="005D38F1" w:rsidRDefault="005D38F1" w:rsidP="000C3827">
      <w:pPr>
        <w:pStyle w:val="Akapitzlist"/>
        <w:numPr>
          <w:ilvl w:val="0"/>
          <w:numId w:val="26"/>
        </w:numPr>
        <w:shd w:val="clear" w:color="auto" w:fill="FFFFFF"/>
        <w:tabs>
          <w:tab w:val="left" w:leader="underscore" w:pos="9461"/>
        </w:tabs>
        <w:autoSpaceDE w:val="0"/>
        <w:adjustRightInd w:val="0"/>
        <w:contextualSpacing/>
        <w:jc w:val="both"/>
        <w:rPr>
          <w:rFonts w:cs="Times New Roman"/>
          <w:color w:val="000000"/>
          <w:szCs w:val="24"/>
        </w:rPr>
      </w:pPr>
      <w:r w:rsidRPr="005D38F1">
        <w:rPr>
          <w:rFonts w:cs="Times New Roman"/>
          <w:color w:val="000000"/>
          <w:szCs w:val="24"/>
        </w:rPr>
        <w:t xml:space="preserve">kontroli jakości robót oraz stosowanych materiałów i urządzeń, </w:t>
      </w:r>
    </w:p>
    <w:p w14:paraId="73322EF0" w14:textId="77777777" w:rsidR="005D38F1" w:rsidRPr="005D38F1" w:rsidRDefault="005D38F1" w:rsidP="000C3827">
      <w:pPr>
        <w:pStyle w:val="Akapitzlist"/>
        <w:numPr>
          <w:ilvl w:val="0"/>
          <w:numId w:val="26"/>
        </w:numPr>
        <w:shd w:val="clear" w:color="auto" w:fill="FFFFFF"/>
        <w:tabs>
          <w:tab w:val="left" w:leader="underscore" w:pos="9461"/>
        </w:tabs>
        <w:autoSpaceDE w:val="0"/>
        <w:adjustRightInd w:val="0"/>
        <w:contextualSpacing/>
        <w:jc w:val="both"/>
        <w:rPr>
          <w:rFonts w:cs="Times New Roman"/>
          <w:color w:val="000000"/>
          <w:szCs w:val="24"/>
        </w:rPr>
      </w:pPr>
      <w:r w:rsidRPr="005D38F1">
        <w:rPr>
          <w:rFonts w:cs="Times New Roman"/>
          <w:color w:val="000000"/>
          <w:szCs w:val="24"/>
        </w:rPr>
        <w:t xml:space="preserve">kontroli zgodności robót z dokumentacją projektową i przepisami prawa, </w:t>
      </w:r>
    </w:p>
    <w:p w14:paraId="673FAF43" w14:textId="77777777" w:rsidR="005D38F1" w:rsidRPr="005D38F1" w:rsidRDefault="005D38F1" w:rsidP="000C3827">
      <w:pPr>
        <w:pStyle w:val="Akapitzlist"/>
        <w:numPr>
          <w:ilvl w:val="0"/>
          <w:numId w:val="26"/>
        </w:numPr>
        <w:shd w:val="clear" w:color="auto" w:fill="FFFFFF"/>
        <w:tabs>
          <w:tab w:val="left" w:leader="underscore" w:pos="9461"/>
        </w:tabs>
        <w:autoSpaceDE w:val="0"/>
        <w:adjustRightInd w:val="0"/>
        <w:contextualSpacing/>
        <w:jc w:val="both"/>
        <w:rPr>
          <w:rFonts w:cs="Times New Roman"/>
          <w:color w:val="000000"/>
          <w:szCs w:val="24"/>
        </w:rPr>
      </w:pPr>
      <w:r w:rsidRPr="005D38F1">
        <w:rPr>
          <w:rFonts w:cs="Times New Roman"/>
          <w:color w:val="000000"/>
          <w:szCs w:val="24"/>
        </w:rPr>
        <w:t xml:space="preserve">udziału w odbiorach robót, w tym robót zanikających i końcowych, </w:t>
      </w:r>
    </w:p>
    <w:p w14:paraId="113383C5" w14:textId="77777777" w:rsidR="005D38F1" w:rsidRPr="005D38F1" w:rsidRDefault="005D38F1" w:rsidP="000C3827">
      <w:pPr>
        <w:pStyle w:val="Akapitzlist"/>
        <w:numPr>
          <w:ilvl w:val="0"/>
          <w:numId w:val="26"/>
        </w:numPr>
        <w:shd w:val="clear" w:color="auto" w:fill="FFFFFF"/>
        <w:tabs>
          <w:tab w:val="left" w:leader="underscore" w:pos="9461"/>
        </w:tabs>
        <w:autoSpaceDE w:val="0"/>
        <w:adjustRightInd w:val="0"/>
        <w:contextualSpacing/>
        <w:jc w:val="both"/>
        <w:rPr>
          <w:rFonts w:cs="Times New Roman"/>
          <w:color w:val="000000"/>
          <w:szCs w:val="24"/>
        </w:rPr>
      </w:pPr>
      <w:r w:rsidRPr="005D38F1">
        <w:rPr>
          <w:rFonts w:cs="Times New Roman"/>
          <w:color w:val="000000"/>
          <w:szCs w:val="24"/>
        </w:rPr>
        <w:t xml:space="preserve">uczestnictwa w naradach koordynacyjnych, </w:t>
      </w:r>
    </w:p>
    <w:p w14:paraId="0052DBA9" w14:textId="77777777" w:rsidR="005D38F1" w:rsidRPr="005D38F1" w:rsidRDefault="005D38F1" w:rsidP="000C3827">
      <w:pPr>
        <w:pStyle w:val="Akapitzlist"/>
        <w:numPr>
          <w:ilvl w:val="0"/>
          <w:numId w:val="26"/>
        </w:numPr>
        <w:shd w:val="clear" w:color="auto" w:fill="FFFFFF"/>
        <w:tabs>
          <w:tab w:val="left" w:leader="underscore" w:pos="9461"/>
        </w:tabs>
        <w:autoSpaceDE w:val="0"/>
        <w:adjustRightInd w:val="0"/>
        <w:contextualSpacing/>
        <w:jc w:val="both"/>
        <w:rPr>
          <w:rFonts w:cs="Times New Roman"/>
          <w:color w:val="000000"/>
          <w:szCs w:val="24"/>
        </w:rPr>
      </w:pPr>
      <w:r w:rsidRPr="005D38F1">
        <w:rPr>
          <w:rFonts w:cs="Times New Roman"/>
          <w:color w:val="000000"/>
          <w:szCs w:val="24"/>
        </w:rPr>
        <w:t xml:space="preserve">bieżącego informowania Zamawiającego o postępie prac i nieprawidłowościach, </w:t>
      </w:r>
    </w:p>
    <w:p w14:paraId="05C193A0" w14:textId="352C9FBC" w:rsidR="005D38F1" w:rsidRDefault="005D38F1" w:rsidP="000C3827">
      <w:pPr>
        <w:pStyle w:val="Akapitzlist"/>
        <w:numPr>
          <w:ilvl w:val="0"/>
          <w:numId w:val="26"/>
        </w:numPr>
        <w:shd w:val="clear" w:color="auto" w:fill="FFFFFF"/>
        <w:tabs>
          <w:tab w:val="left" w:leader="underscore" w:pos="9461"/>
        </w:tabs>
        <w:autoSpaceDE w:val="0"/>
        <w:adjustRightInd w:val="0"/>
        <w:contextualSpacing/>
        <w:jc w:val="both"/>
        <w:rPr>
          <w:rFonts w:cs="Times New Roman"/>
          <w:color w:val="000000"/>
          <w:szCs w:val="24"/>
        </w:rPr>
      </w:pPr>
      <w:r w:rsidRPr="005D38F1">
        <w:rPr>
          <w:rFonts w:cs="Times New Roman"/>
          <w:color w:val="000000"/>
          <w:szCs w:val="24"/>
        </w:rPr>
        <w:t xml:space="preserve">prowadzenia dokumentacji związanej z nadzorem inwestorskim. </w:t>
      </w:r>
    </w:p>
    <w:p w14:paraId="4FB8688A" w14:textId="46E0255E" w:rsidR="00367030" w:rsidRPr="002B6A02" w:rsidRDefault="00367030" w:rsidP="00367030">
      <w:pPr>
        <w:pStyle w:val="Akapitzlist"/>
        <w:numPr>
          <w:ilvl w:val="0"/>
          <w:numId w:val="26"/>
        </w:numPr>
        <w:jc w:val="both"/>
        <w:rPr>
          <w:rFonts w:eastAsia="Times New Roman" w:cs="Times New Roman"/>
          <w:szCs w:val="24"/>
          <w:lang w:eastAsia="pl-PL"/>
        </w:rPr>
      </w:pPr>
      <w:r w:rsidRPr="002B6A02">
        <w:t xml:space="preserve">uzyskiwania uprzedniej zgody Zamawiającego na akceptację robót dodatkowych, zamiennych lub powodujących zwiększenie kosztów inwestycji, pod rygorem </w:t>
      </w:r>
      <w:r w:rsidRPr="002B6A02">
        <w:lastRenderedPageBreak/>
        <w:t>odpowiedzialności za skutki finansowe ich zatwierdzenia</w:t>
      </w:r>
    </w:p>
    <w:p w14:paraId="0BF8BD3A" w14:textId="0F3AD9EA" w:rsidR="00367030" w:rsidRPr="002B6A02" w:rsidRDefault="00367030" w:rsidP="000C3827">
      <w:pPr>
        <w:pStyle w:val="Akapitzlist"/>
        <w:numPr>
          <w:ilvl w:val="0"/>
          <w:numId w:val="26"/>
        </w:numPr>
        <w:shd w:val="clear" w:color="auto" w:fill="FFFFFF"/>
        <w:tabs>
          <w:tab w:val="left" w:leader="underscore" w:pos="9461"/>
        </w:tabs>
        <w:autoSpaceDE w:val="0"/>
        <w:adjustRightInd w:val="0"/>
        <w:contextualSpacing/>
        <w:jc w:val="both"/>
        <w:rPr>
          <w:rFonts w:cs="Times New Roman"/>
          <w:szCs w:val="24"/>
        </w:rPr>
      </w:pPr>
      <w:r w:rsidRPr="002B6A02">
        <w:t>kontrolowania zabezpieczenia robót budowlanych, w szczególności w okresach zwiększonego ryzyka (np. warunki atmosferyczne), w celu zapobiegania powstaniu szkód w mieniu Zamawiającego.</w:t>
      </w:r>
    </w:p>
    <w:p w14:paraId="6587E243" w14:textId="31894BE1" w:rsidR="00367030" w:rsidRPr="00367030" w:rsidRDefault="00367030" w:rsidP="000C3827">
      <w:pPr>
        <w:pStyle w:val="Akapitzlist"/>
        <w:numPr>
          <w:ilvl w:val="0"/>
          <w:numId w:val="27"/>
        </w:numPr>
        <w:shd w:val="clear" w:color="auto" w:fill="FFFFFF"/>
        <w:tabs>
          <w:tab w:val="clear" w:pos="720"/>
          <w:tab w:val="left" w:leader="underscore" w:pos="9461"/>
        </w:tabs>
        <w:autoSpaceDE w:val="0"/>
        <w:adjustRightInd w:val="0"/>
        <w:ind w:left="284" w:hanging="284"/>
        <w:contextualSpacing/>
        <w:jc w:val="both"/>
        <w:rPr>
          <w:rFonts w:cs="Times New Roman"/>
          <w:color w:val="FF0000"/>
          <w:szCs w:val="24"/>
        </w:rPr>
      </w:pPr>
      <w:r w:rsidRPr="002B6A02">
        <w:t>Wykonawca zobowiązany jest do obecności na budowie z częstotliwością zapewniającą prawidłowy nadzór nad realizacją robót, nie rzadziej niż 1 raz w tygodniu, a także każdorazowo w przypadku robót zanikających, ulegających zakryciu oraz robót kluczowych dla realizacji inwestycji, jak również na każde wezwanie Zamawiającego</w:t>
      </w:r>
      <w:r w:rsidRPr="00367030">
        <w:rPr>
          <w:color w:val="FF0000"/>
        </w:rPr>
        <w:t>.</w:t>
      </w:r>
    </w:p>
    <w:p w14:paraId="46F6D073" w14:textId="75B3A0E5" w:rsidR="00EB0F77" w:rsidRPr="00EB0F77" w:rsidRDefault="00EB0F77" w:rsidP="000C3827">
      <w:pPr>
        <w:pStyle w:val="Akapitzlist"/>
        <w:numPr>
          <w:ilvl w:val="0"/>
          <w:numId w:val="27"/>
        </w:numPr>
        <w:shd w:val="clear" w:color="auto" w:fill="FFFFFF"/>
        <w:tabs>
          <w:tab w:val="clear" w:pos="720"/>
          <w:tab w:val="left" w:leader="underscore" w:pos="9461"/>
        </w:tabs>
        <w:autoSpaceDE w:val="0"/>
        <w:adjustRightInd w:val="0"/>
        <w:ind w:left="284" w:hanging="284"/>
        <w:contextualSpacing/>
        <w:jc w:val="both"/>
        <w:rPr>
          <w:rFonts w:cs="Times New Roman"/>
          <w:color w:val="000000"/>
          <w:szCs w:val="24"/>
        </w:rPr>
      </w:pPr>
      <w:r w:rsidRPr="00EB0F77">
        <w:rPr>
          <w:rFonts w:cs="Times New Roman"/>
          <w:color w:val="000000"/>
          <w:szCs w:val="24"/>
        </w:rPr>
        <w:t xml:space="preserve">Wykonawca zobowiązany jest do posiadania przez cały okres realizacji umowy: </w:t>
      </w:r>
    </w:p>
    <w:p w14:paraId="05A7ACF7" w14:textId="42C5E9EE" w:rsidR="00EB0F77" w:rsidRDefault="00EB0F77" w:rsidP="000C3827">
      <w:pPr>
        <w:pStyle w:val="Akapitzlist"/>
        <w:numPr>
          <w:ilvl w:val="1"/>
          <w:numId w:val="27"/>
        </w:numPr>
        <w:shd w:val="clear" w:color="auto" w:fill="FFFFFF"/>
        <w:tabs>
          <w:tab w:val="left" w:leader="underscore" w:pos="9461"/>
        </w:tabs>
        <w:autoSpaceDE w:val="0"/>
        <w:adjustRightInd w:val="0"/>
        <w:ind w:left="567" w:hanging="283"/>
        <w:contextualSpacing/>
        <w:jc w:val="both"/>
        <w:rPr>
          <w:rFonts w:cs="Times New Roman"/>
          <w:color w:val="000000"/>
          <w:szCs w:val="24"/>
        </w:rPr>
      </w:pPr>
      <w:r w:rsidRPr="005D38F1">
        <w:rPr>
          <w:rFonts w:cs="Times New Roman"/>
          <w:color w:val="000000"/>
          <w:szCs w:val="24"/>
        </w:rPr>
        <w:t xml:space="preserve">uprawnień budowlanych, </w:t>
      </w:r>
    </w:p>
    <w:p w14:paraId="0CA32366" w14:textId="4843C3C1" w:rsidR="00EB0F77" w:rsidRPr="00EB0F77" w:rsidRDefault="00EB0F77" w:rsidP="000C3827">
      <w:pPr>
        <w:pStyle w:val="Akapitzlist"/>
        <w:numPr>
          <w:ilvl w:val="1"/>
          <w:numId w:val="27"/>
        </w:numPr>
        <w:shd w:val="clear" w:color="auto" w:fill="FFFFFF"/>
        <w:tabs>
          <w:tab w:val="left" w:leader="underscore" w:pos="9461"/>
        </w:tabs>
        <w:autoSpaceDE w:val="0"/>
        <w:adjustRightInd w:val="0"/>
        <w:ind w:left="567" w:hanging="283"/>
        <w:contextualSpacing/>
        <w:jc w:val="both"/>
        <w:rPr>
          <w:rFonts w:cs="Times New Roman"/>
          <w:color w:val="000000"/>
          <w:szCs w:val="24"/>
        </w:rPr>
      </w:pPr>
      <w:r w:rsidRPr="00EB0F77">
        <w:rPr>
          <w:rFonts w:cs="Times New Roman"/>
          <w:color w:val="000000"/>
          <w:szCs w:val="24"/>
        </w:rPr>
        <w:t xml:space="preserve">aktualnego wpisu do właściwej izby samorządu zawodowego. </w:t>
      </w:r>
    </w:p>
    <w:p w14:paraId="33DEC506" w14:textId="6D137EC3" w:rsidR="00367030" w:rsidRPr="002B6A02" w:rsidRDefault="00367030" w:rsidP="00367030">
      <w:pPr>
        <w:pStyle w:val="Akapitzlist"/>
        <w:numPr>
          <w:ilvl w:val="0"/>
          <w:numId w:val="27"/>
        </w:numPr>
        <w:tabs>
          <w:tab w:val="clear" w:pos="720"/>
          <w:tab w:val="num" w:pos="284"/>
        </w:tabs>
        <w:ind w:left="284" w:hanging="284"/>
        <w:jc w:val="both"/>
        <w:rPr>
          <w:rFonts w:eastAsia="Times New Roman" w:cs="Times New Roman"/>
          <w:szCs w:val="24"/>
          <w:lang w:eastAsia="pl-PL"/>
        </w:rPr>
      </w:pPr>
      <w:r w:rsidRPr="002B6A02">
        <w:rPr>
          <w:rFonts w:eastAsia="Times New Roman" w:cs="Times New Roman"/>
          <w:szCs w:val="24"/>
          <w:lang w:eastAsia="pl-PL"/>
        </w:rPr>
        <w:t xml:space="preserve">Wykonawca ponosi odpowiedzialność za szkody powstałe w wyniku niewykonania lub nienależytego wykonania obowiązków wynikających z niniejszej umowy, w tym w szczególności za szkody powstałe wskutek braku należytego nadzoru nad realizacją robót budowlanych. </w:t>
      </w:r>
    </w:p>
    <w:p w14:paraId="14558EA9" w14:textId="1A4CF995" w:rsidR="00367030" w:rsidRPr="002B6A02" w:rsidRDefault="00367030" w:rsidP="00367030">
      <w:pPr>
        <w:pStyle w:val="Akapitzlist"/>
        <w:numPr>
          <w:ilvl w:val="0"/>
          <w:numId w:val="27"/>
        </w:numPr>
        <w:tabs>
          <w:tab w:val="clear" w:pos="720"/>
          <w:tab w:val="num" w:pos="284"/>
        </w:tabs>
        <w:ind w:left="284" w:hanging="284"/>
        <w:jc w:val="both"/>
        <w:rPr>
          <w:rFonts w:eastAsia="Times New Roman" w:cs="Times New Roman"/>
          <w:szCs w:val="24"/>
          <w:lang w:eastAsia="pl-PL"/>
        </w:rPr>
      </w:pPr>
      <w:r w:rsidRPr="002B6A02">
        <w:rPr>
          <w:rFonts w:eastAsia="Times New Roman" w:cs="Times New Roman"/>
          <w:kern w:val="0"/>
          <w:szCs w:val="24"/>
          <w:lang w:eastAsia="pl-PL" w:bidi="ar-SA"/>
        </w:rPr>
        <w:t>W przypadku powstania szkody, o której mowa w ust. 5, Wykonawca zobowiązany jest do jej naprawienia na zasadach ogólnych określonych w Kodeksie cywilnym.</w:t>
      </w:r>
    </w:p>
    <w:p w14:paraId="215FD8E6" w14:textId="2735CF7B" w:rsidR="004F3D6B" w:rsidRPr="002B6A02" w:rsidRDefault="004F3D6B" w:rsidP="00367030">
      <w:pPr>
        <w:pStyle w:val="Akapitzlist"/>
        <w:numPr>
          <w:ilvl w:val="0"/>
          <w:numId w:val="27"/>
        </w:numPr>
        <w:tabs>
          <w:tab w:val="clear" w:pos="720"/>
          <w:tab w:val="num" w:pos="284"/>
        </w:tabs>
        <w:ind w:left="284" w:hanging="284"/>
        <w:jc w:val="both"/>
        <w:rPr>
          <w:rFonts w:eastAsia="Times New Roman" w:cs="Times New Roman"/>
          <w:szCs w:val="24"/>
          <w:lang w:eastAsia="pl-PL"/>
        </w:rPr>
      </w:pPr>
      <w:r w:rsidRPr="002B6A02">
        <w:rPr>
          <w:rFonts w:eastAsia="Times New Roman" w:cs="Times New Roman"/>
          <w:szCs w:val="24"/>
          <w:lang w:eastAsia="pl-PL"/>
        </w:rPr>
        <w:t>Odpowiedzialność Wykonawcy ograniczona jest do wysokości wynagrodzenia brutto lub sumy gwarancyjnej ubezpieczenia OC – w zależności od tego, która kwota jest wyższa.</w:t>
      </w:r>
    </w:p>
    <w:p w14:paraId="0E160FD7" w14:textId="554B484D" w:rsidR="00367030" w:rsidRPr="002B6A02" w:rsidRDefault="00367030" w:rsidP="00367030">
      <w:pPr>
        <w:pStyle w:val="Akapitzlist"/>
        <w:numPr>
          <w:ilvl w:val="0"/>
          <w:numId w:val="27"/>
        </w:numPr>
        <w:tabs>
          <w:tab w:val="clear" w:pos="720"/>
          <w:tab w:val="num" w:pos="284"/>
        </w:tabs>
        <w:ind w:left="284" w:hanging="284"/>
        <w:jc w:val="both"/>
        <w:rPr>
          <w:rFonts w:eastAsia="Times New Roman" w:cs="Times New Roman"/>
          <w:szCs w:val="24"/>
          <w:lang w:eastAsia="pl-PL"/>
        </w:rPr>
      </w:pPr>
      <w:r w:rsidRPr="002B6A02">
        <w:t>Wykonawca oświadcza, że osoby wykonujące przedmiot umowy posiadają aktualne ubezpieczenie odpowiedzialności cywilnej wynikające z przynależności do właściwej izby samorządu zawodowego, zgodnie z obowiązującymi przepisami prawa.</w:t>
      </w:r>
    </w:p>
    <w:p w14:paraId="6164992A" w14:textId="100F53DB" w:rsidR="00367030" w:rsidRPr="002B6A02" w:rsidRDefault="00367030" w:rsidP="00367030">
      <w:pPr>
        <w:pStyle w:val="Akapitzlist"/>
        <w:numPr>
          <w:ilvl w:val="0"/>
          <w:numId w:val="27"/>
        </w:numPr>
        <w:tabs>
          <w:tab w:val="clear" w:pos="720"/>
          <w:tab w:val="num" w:pos="284"/>
        </w:tabs>
        <w:ind w:left="284" w:hanging="284"/>
        <w:jc w:val="both"/>
        <w:rPr>
          <w:rFonts w:eastAsia="Times New Roman" w:cs="Times New Roman"/>
          <w:szCs w:val="24"/>
          <w:lang w:eastAsia="pl-PL"/>
        </w:rPr>
      </w:pPr>
      <w:r w:rsidRPr="002B6A02">
        <w:rPr>
          <w:rFonts w:eastAsia="Times New Roman" w:cs="Times New Roman"/>
          <w:szCs w:val="24"/>
          <w:lang w:eastAsia="pl-PL"/>
        </w:rPr>
        <w:t>Wykonawca zobowiązany jest do utrzymania ważności ubezpieczenia, o którym mowa w ust. 7, przez cały okres realizacji umowy.</w:t>
      </w:r>
    </w:p>
    <w:p w14:paraId="38FBCBCD" w14:textId="40C83C99" w:rsidR="005D38F1" w:rsidRPr="002B6A02" w:rsidRDefault="005D38F1" w:rsidP="005D38F1">
      <w:pPr>
        <w:pStyle w:val="Akapitzlist"/>
        <w:shd w:val="clear" w:color="auto" w:fill="FFFFFF"/>
        <w:tabs>
          <w:tab w:val="left" w:leader="underscore" w:pos="9461"/>
        </w:tabs>
        <w:autoSpaceDE w:val="0"/>
        <w:adjustRightInd w:val="0"/>
        <w:ind w:left="284"/>
        <w:contextualSpacing/>
        <w:jc w:val="center"/>
        <w:rPr>
          <w:rFonts w:cs="Times New Roman"/>
          <w:b/>
          <w:bCs/>
          <w:szCs w:val="24"/>
        </w:rPr>
      </w:pPr>
      <w:r w:rsidRPr="002B6A02">
        <w:rPr>
          <w:rFonts w:cs="Times New Roman"/>
          <w:b/>
          <w:bCs/>
          <w:szCs w:val="24"/>
        </w:rPr>
        <w:t xml:space="preserve">§ 4. </w:t>
      </w:r>
    </w:p>
    <w:p w14:paraId="4A0E5819" w14:textId="7EE88323" w:rsidR="005D38F1" w:rsidRPr="005D38F1" w:rsidRDefault="005D38F1" w:rsidP="005D38F1">
      <w:pPr>
        <w:pStyle w:val="Akapitzlist"/>
        <w:shd w:val="clear" w:color="auto" w:fill="FFFFFF"/>
        <w:tabs>
          <w:tab w:val="left" w:leader="underscore" w:pos="9461"/>
        </w:tabs>
        <w:autoSpaceDE w:val="0"/>
        <w:adjustRightInd w:val="0"/>
        <w:ind w:left="284"/>
        <w:contextualSpacing/>
        <w:jc w:val="center"/>
        <w:rPr>
          <w:rFonts w:cs="Times New Roman"/>
          <w:b/>
          <w:bCs/>
          <w:color w:val="000000"/>
          <w:szCs w:val="24"/>
        </w:rPr>
      </w:pPr>
      <w:r w:rsidRPr="005D38F1">
        <w:rPr>
          <w:rFonts w:cs="Times New Roman"/>
          <w:b/>
          <w:bCs/>
          <w:color w:val="000000"/>
          <w:szCs w:val="24"/>
        </w:rPr>
        <w:t>Uprawnienia Wykonawcy</w:t>
      </w:r>
    </w:p>
    <w:p w14:paraId="6D0FD318" w14:textId="77777777" w:rsidR="005F20A3" w:rsidRPr="005F20A3" w:rsidRDefault="005F20A3" w:rsidP="000C3827">
      <w:pPr>
        <w:pStyle w:val="Akapitzlist"/>
        <w:numPr>
          <w:ilvl w:val="0"/>
          <w:numId w:val="29"/>
        </w:numPr>
        <w:shd w:val="clear" w:color="auto" w:fill="FFFFFF"/>
        <w:tabs>
          <w:tab w:val="clear" w:pos="720"/>
          <w:tab w:val="num" w:pos="284"/>
          <w:tab w:val="left" w:leader="underscore" w:pos="9461"/>
        </w:tabs>
        <w:autoSpaceDE w:val="0"/>
        <w:adjustRightInd w:val="0"/>
        <w:ind w:left="284" w:hanging="284"/>
        <w:contextualSpacing/>
        <w:jc w:val="both"/>
        <w:rPr>
          <w:rFonts w:cs="Times New Roman"/>
          <w:color w:val="000000"/>
          <w:szCs w:val="24"/>
        </w:rPr>
      </w:pPr>
      <w:r w:rsidRPr="005F20A3">
        <w:rPr>
          <w:rFonts w:cs="Times New Roman"/>
          <w:color w:val="000000"/>
          <w:szCs w:val="24"/>
        </w:rPr>
        <w:t xml:space="preserve">Wykonawca (Inspektor nadzoru inwestorskiego) działa w granicach uprawnień wynikających z przepisów ustawy z dnia 7 lipca 1994 r. – Prawo budowlane oraz niniejszej umowy. </w:t>
      </w:r>
    </w:p>
    <w:p w14:paraId="13222E3E" w14:textId="77777777" w:rsidR="005F20A3" w:rsidRPr="005F20A3" w:rsidRDefault="005F20A3" w:rsidP="000C3827">
      <w:pPr>
        <w:pStyle w:val="Akapitzlist"/>
        <w:numPr>
          <w:ilvl w:val="0"/>
          <w:numId w:val="29"/>
        </w:numPr>
        <w:shd w:val="clear" w:color="auto" w:fill="FFFFFF"/>
        <w:tabs>
          <w:tab w:val="clear" w:pos="720"/>
          <w:tab w:val="num" w:pos="284"/>
          <w:tab w:val="left" w:leader="underscore" w:pos="9461"/>
        </w:tabs>
        <w:autoSpaceDE w:val="0"/>
        <w:adjustRightInd w:val="0"/>
        <w:ind w:left="284" w:hanging="284"/>
        <w:contextualSpacing/>
        <w:jc w:val="both"/>
        <w:rPr>
          <w:rFonts w:cs="Times New Roman"/>
          <w:color w:val="000000"/>
          <w:szCs w:val="24"/>
        </w:rPr>
      </w:pPr>
      <w:r w:rsidRPr="005F20A3">
        <w:rPr>
          <w:rFonts w:cs="Times New Roman"/>
          <w:color w:val="000000"/>
          <w:szCs w:val="24"/>
        </w:rPr>
        <w:t xml:space="preserve">Wykonawca ma prawo w szczególności do: </w:t>
      </w:r>
    </w:p>
    <w:p w14:paraId="2154B101" w14:textId="44F4B9A0" w:rsidR="005F20A3" w:rsidRPr="005F20A3" w:rsidRDefault="005F20A3" w:rsidP="000C3827">
      <w:pPr>
        <w:pStyle w:val="Akapitzlist"/>
        <w:numPr>
          <w:ilvl w:val="0"/>
          <w:numId w:val="30"/>
        </w:numPr>
        <w:shd w:val="clear" w:color="auto" w:fill="FFFFFF"/>
        <w:tabs>
          <w:tab w:val="clear" w:pos="720"/>
          <w:tab w:val="num" w:pos="284"/>
          <w:tab w:val="num" w:pos="567"/>
          <w:tab w:val="left" w:leader="underscore" w:pos="9461"/>
        </w:tabs>
        <w:autoSpaceDE w:val="0"/>
        <w:adjustRightInd w:val="0"/>
        <w:ind w:left="567" w:hanging="283"/>
        <w:contextualSpacing/>
        <w:jc w:val="both"/>
        <w:rPr>
          <w:rFonts w:cs="Times New Roman"/>
          <w:color w:val="000000"/>
          <w:szCs w:val="24"/>
        </w:rPr>
      </w:pPr>
      <w:r w:rsidRPr="005F20A3">
        <w:rPr>
          <w:rFonts w:cs="Times New Roman"/>
          <w:color w:val="000000"/>
          <w:szCs w:val="24"/>
        </w:rPr>
        <w:t xml:space="preserve">wydawania kierownikowi budowy poleceń wpisem do dziennika budowy w zakresie usuwania nieprawidłowości, wykonywania prób i badań oraz zapewnienia zgodności robót z dokumentacją projektową, </w:t>
      </w:r>
    </w:p>
    <w:p w14:paraId="49173AD8" w14:textId="285BBC3B" w:rsidR="005F20A3" w:rsidRPr="005F20A3" w:rsidRDefault="005F20A3" w:rsidP="000C3827">
      <w:pPr>
        <w:pStyle w:val="Akapitzlist"/>
        <w:numPr>
          <w:ilvl w:val="0"/>
          <w:numId w:val="30"/>
        </w:numPr>
        <w:shd w:val="clear" w:color="auto" w:fill="FFFFFF"/>
        <w:tabs>
          <w:tab w:val="clear" w:pos="720"/>
          <w:tab w:val="num" w:pos="567"/>
          <w:tab w:val="left" w:leader="underscore" w:pos="9461"/>
        </w:tabs>
        <w:autoSpaceDE w:val="0"/>
        <w:adjustRightInd w:val="0"/>
        <w:ind w:left="567" w:hanging="284"/>
        <w:contextualSpacing/>
        <w:jc w:val="both"/>
        <w:rPr>
          <w:rFonts w:cs="Times New Roman"/>
          <w:color w:val="000000"/>
          <w:szCs w:val="24"/>
        </w:rPr>
      </w:pPr>
      <w:r w:rsidRPr="005F20A3">
        <w:rPr>
          <w:rFonts w:cs="Times New Roman"/>
          <w:color w:val="000000"/>
          <w:szCs w:val="24"/>
        </w:rPr>
        <w:t xml:space="preserve">żądania usunięcia stwierdzonych nieprawidłowości, wad lub wykonania poprawek </w:t>
      </w:r>
      <w:r>
        <w:rPr>
          <w:rFonts w:cs="Times New Roman"/>
          <w:color w:val="000000"/>
          <w:szCs w:val="24"/>
        </w:rPr>
        <w:br/>
      </w:r>
      <w:r w:rsidRPr="005F20A3">
        <w:rPr>
          <w:rFonts w:cs="Times New Roman"/>
          <w:color w:val="000000"/>
          <w:szCs w:val="24"/>
        </w:rPr>
        <w:t xml:space="preserve">w określonym terminie, </w:t>
      </w:r>
    </w:p>
    <w:p w14:paraId="1B395540" w14:textId="77777777" w:rsidR="005F20A3" w:rsidRPr="005F20A3" w:rsidRDefault="005F20A3" w:rsidP="000C3827">
      <w:pPr>
        <w:pStyle w:val="Akapitzlist"/>
        <w:numPr>
          <w:ilvl w:val="0"/>
          <w:numId w:val="30"/>
        </w:numPr>
        <w:shd w:val="clear" w:color="auto" w:fill="FFFFFF"/>
        <w:tabs>
          <w:tab w:val="clear" w:pos="720"/>
          <w:tab w:val="num" w:pos="567"/>
          <w:tab w:val="left" w:leader="underscore" w:pos="9461"/>
        </w:tabs>
        <w:autoSpaceDE w:val="0"/>
        <w:adjustRightInd w:val="0"/>
        <w:ind w:left="567" w:hanging="284"/>
        <w:contextualSpacing/>
        <w:jc w:val="both"/>
        <w:rPr>
          <w:rFonts w:cs="Times New Roman"/>
          <w:color w:val="000000"/>
          <w:szCs w:val="24"/>
        </w:rPr>
      </w:pPr>
      <w:r w:rsidRPr="005F20A3">
        <w:rPr>
          <w:rFonts w:cs="Times New Roman"/>
          <w:color w:val="000000"/>
          <w:szCs w:val="24"/>
        </w:rPr>
        <w:t xml:space="preserve">wstrzymania robót budowlanych w przypadku stwierdzenia zagrożenia bezpieczeństwa ludzi, mienia lub obiektu budowlanego, </w:t>
      </w:r>
    </w:p>
    <w:p w14:paraId="0188377E" w14:textId="77777777" w:rsidR="005F20A3" w:rsidRPr="005F20A3" w:rsidRDefault="005F20A3" w:rsidP="000C3827">
      <w:pPr>
        <w:pStyle w:val="Akapitzlist"/>
        <w:numPr>
          <w:ilvl w:val="0"/>
          <w:numId w:val="30"/>
        </w:numPr>
        <w:shd w:val="clear" w:color="auto" w:fill="FFFFFF"/>
        <w:tabs>
          <w:tab w:val="clear" w:pos="720"/>
          <w:tab w:val="num" w:pos="567"/>
          <w:tab w:val="left" w:leader="underscore" w:pos="9461"/>
        </w:tabs>
        <w:autoSpaceDE w:val="0"/>
        <w:adjustRightInd w:val="0"/>
        <w:ind w:left="567" w:hanging="284"/>
        <w:contextualSpacing/>
        <w:jc w:val="both"/>
        <w:rPr>
          <w:rFonts w:cs="Times New Roman"/>
          <w:color w:val="000000"/>
          <w:szCs w:val="24"/>
        </w:rPr>
      </w:pPr>
      <w:r w:rsidRPr="005F20A3">
        <w:rPr>
          <w:rFonts w:cs="Times New Roman"/>
          <w:color w:val="000000"/>
          <w:szCs w:val="24"/>
        </w:rPr>
        <w:t xml:space="preserve">opiniowania i zatwierdzania rozwiązań zamiennych oraz materiałów proponowanych przez Wykonawcę robót, </w:t>
      </w:r>
    </w:p>
    <w:p w14:paraId="61C59BF0" w14:textId="77777777" w:rsidR="005F20A3" w:rsidRPr="005F20A3" w:rsidRDefault="005F20A3" w:rsidP="000C3827">
      <w:pPr>
        <w:pStyle w:val="Akapitzlist"/>
        <w:numPr>
          <w:ilvl w:val="0"/>
          <w:numId w:val="30"/>
        </w:numPr>
        <w:shd w:val="clear" w:color="auto" w:fill="FFFFFF"/>
        <w:tabs>
          <w:tab w:val="clear" w:pos="720"/>
          <w:tab w:val="num" w:pos="567"/>
          <w:tab w:val="left" w:leader="underscore" w:pos="9461"/>
        </w:tabs>
        <w:autoSpaceDE w:val="0"/>
        <w:adjustRightInd w:val="0"/>
        <w:ind w:left="567" w:hanging="284"/>
        <w:contextualSpacing/>
        <w:jc w:val="both"/>
        <w:rPr>
          <w:rFonts w:cs="Times New Roman"/>
          <w:color w:val="000000"/>
          <w:szCs w:val="24"/>
        </w:rPr>
      </w:pPr>
      <w:r w:rsidRPr="005F20A3">
        <w:rPr>
          <w:rFonts w:cs="Times New Roman"/>
          <w:color w:val="000000"/>
          <w:szCs w:val="24"/>
        </w:rPr>
        <w:t xml:space="preserve">uczestnictwa w naradach koordynacyjnych, odbiorach częściowych, końcowych oraz przeglądach gwarancyjnych, </w:t>
      </w:r>
    </w:p>
    <w:p w14:paraId="74FC24BF" w14:textId="6250DFE6" w:rsidR="005F20A3" w:rsidRPr="005F20A3" w:rsidRDefault="005F20A3" w:rsidP="000C3827">
      <w:pPr>
        <w:pStyle w:val="Akapitzlist"/>
        <w:numPr>
          <w:ilvl w:val="0"/>
          <w:numId w:val="30"/>
        </w:numPr>
        <w:shd w:val="clear" w:color="auto" w:fill="FFFFFF"/>
        <w:tabs>
          <w:tab w:val="clear" w:pos="720"/>
          <w:tab w:val="num" w:pos="567"/>
          <w:tab w:val="left" w:leader="underscore" w:pos="9461"/>
        </w:tabs>
        <w:autoSpaceDE w:val="0"/>
        <w:adjustRightInd w:val="0"/>
        <w:ind w:left="567" w:hanging="284"/>
        <w:contextualSpacing/>
        <w:jc w:val="both"/>
        <w:rPr>
          <w:rFonts w:cs="Times New Roman"/>
          <w:color w:val="000000"/>
          <w:szCs w:val="24"/>
        </w:rPr>
      </w:pPr>
      <w:r w:rsidRPr="005F20A3">
        <w:rPr>
          <w:rFonts w:cs="Times New Roman"/>
          <w:color w:val="000000"/>
          <w:szCs w:val="24"/>
        </w:rPr>
        <w:t xml:space="preserve">żądania od Wykonawcy robót budowlanych przeprowadzenia dodatkowych badań, prób lub odkrywek robót budzących wątpliwości co do ich jakości lub zgodności </w:t>
      </w:r>
      <w:r>
        <w:rPr>
          <w:rFonts w:cs="Times New Roman"/>
          <w:color w:val="000000"/>
          <w:szCs w:val="24"/>
        </w:rPr>
        <w:br/>
      </w:r>
      <w:r w:rsidRPr="005F20A3">
        <w:rPr>
          <w:rFonts w:cs="Times New Roman"/>
          <w:color w:val="000000"/>
          <w:szCs w:val="24"/>
        </w:rPr>
        <w:t xml:space="preserve">z dokumentacją projektową, </w:t>
      </w:r>
    </w:p>
    <w:p w14:paraId="081AA189" w14:textId="77777777" w:rsidR="005F20A3" w:rsidRPr="005F20A3" w:rsidRDefault="005F20A3" w:rsidP="000C3827">
      <w:pPr>
        <w:pStyle w:val="Akapitzlist"/>
        <w:numPr>
          <w:ilvl w:val="0"/>
          <w:numId w:val="30"/>
        </w:numPr>
        <w:shd w:val="clear" w:color="auto" w:fill="FFFFFF"/>
        <w:tabs>
          <w:tab w:val="clear" w:pos="720"/>
          <w:tab w:val="num" w:pos="567"/>
          <w:tab w:val="left" w:leader="underscore" w:pos="9461"/>
        </w:tabs>
        <w:autoSpaceDE w:val="0"/>
        <w:adjustRightInd w:val="0"/>
        <w:ind w:left="567" w:hanging="284"/>
        <w:contextualSpacing/>
        <w:jc w:val="both"/>
        <w:rPr>
          <w:rFonts w:cs="Times New Roman"/>
          <w:color w:val="000000"/>
          <w:szCs w:val="24"/>
        </w:rPr>
      </w:pPr>
      <w:r w:rsidRPr="005F20A3">
        <w:rPr>
          <w:rFonts w:cs="Times New Roman"/>
          <w:color w:val="000000"/>
          <w:szCs w:val="24"/>
        </w:rPr>
        <w:t xml:space="preserve">wnioskowania do Zamawiającego o wprowadzenie robót zamiennych, dodatkowych lub konieczność zastosowania rozwiązań technicznych nieprzewidzianych w dokumentacji projektowej, </w:t>
      </w:r>
    </w:p>
    <w:p w14:paraId="00B3B8D9" w14:textId="77777777" w:rsidR="005F20A3" w:rsidRPr="005F20A3" w:rsidRDefault="005F20A3" w:rsidP="000C3827">
      <w:pPr>
        <w:pStyle w:val="Akapitzlist"/>
        <w:numPr>
          <w:ilvl w:val="0"/>
          <w:numId w:val="30"/>
        </w:numPr>
        <w:shd w:val="clear" w:color="auto" w:fill="FFFFFF"/>
        <w:tabs>
          <w:tab w:val="clear" w:pos="720"/>
          <w:tab w:val="num" w:pos="567"/>
          <w:tab w:val="left" w:leader="underscore" w:pos="9461"/>
        </w:tabs>
        <w:autoSpaceDE w:val="0"/>
        <w:adjustRightInd w:val="0"/>
        <w:ind w:left="567" w:hanging="284"/>
        <w:contextualSpacing/>
        <w:jc w:val="both"/>
        <w:rPr>
          <w:rFonts w:cs="Times New Roman"/>
          <w:color w:val="000000"/>
          <w:szCs w:val="24"/>
        </w:rPr>
      </w:pPr>
      <w:r w:rsidRPr="005F20A3">
        <w:rPr>
          <w:rFonts w:cs="Times New Roman"/>
          <w:color w:val="000000"/>
          <w:szCs w:val="24"/>
        </w:rPr>
        <w:t>potwierdzania zgodności wykonanych robót z dokumentacją projektową, obowiązującymi przepisami oraz zasadami wiedzy technicznej.</w:t>
      </w:r>
    </w:p>
    <w:p w14:paraId="70A2B23B" w14:textId="77777777" w:rsidR="009F6C8D" w:rsidRDefault="009F6C8D" w:rsidP="005F20A3">
      <w:pPr>
        <w:pStyle w:val="Akapitzlist"/>
        <w:shd w:val="clear" w:color="auto" w:fill="FFFFFF"/>
        <w:tabs>
          <w:tab w:val="left" w:leader="underscore" w:pos="9461"/>
        </w:tabs>
        <w:autoSpaceDE w:val="0"/>
        <w:adjustRightInd w:val="0"/>
        <w:ind w:left="284"/>
        <w:contextualSpacing/>
        <w:jc w:val="center"/>
        <w:rPr>
          <w:rFonts w:cs="Times New Roman"/>
          <w:b/>
          <w:bCs/>
          <w:color w:val="000000"/>
          <w:szCs w:val="24"/>
        </w:rPr>
      </w:pPr>
    </w:p>
    <w:p w14:paraId="4B15B9BE" w14:textId="437167AA" w:rsidR="005F20A3" w:rsidRDefault="005D38F1" w:rsidP="005F20A3">
      <w:pPr>
        <w:pStyle w:val="Akapitzlist"/>
        <w:shd w:val="clear" w:color="auto" w:fill="FFFFFF"/>
        <w:tabs>
          <w:tab w:val="left" w:leader="underscore" w:pos="9461"/>
        </w:tabs>
        <w:autoSpaceDE w:val="0"/>
        <w:adjustRightInd w:val="0"/>
        <w:ind w:left="284"/>
        <w:contextualSpacing/>
        <w:jc w:val="center"/>
        <w:rPr>
          <w:rFonts w:cs="Times New Roman"/>
          <w:b/>
          <w:bCs/>
          <w:color w:val="000000"/>
          <w:szCs w:val="24"/>
        </w:rPr>
      </w:pPr>
      <w:r w:rsidRPr="005D38F1">
        <w:rPr>
          <w:rFonts w:cs="Times New Roman"/>
          <w:b/>
          <w:bCs/>
          <w:color w:val="000000"/>
          <w:szCs w:val="24"/>
        </w:rPr>
        <w:t xml:space="preserve">§ 5. </w:t>
      </w:r>
    </w:p>
    <w:p w14:paraId="41A1CBDE" w14:textId="00B8C2CC" w:rsidR="005D38F1" w:rsidRPr="005D38F1" w:rsidRDefault="005D38F1" w:rsidP="005F20A3">
      <w:pPr>
        <w:pStyle w:val="Akapitzlist"/>
        <w:shd w:val="clear" w:color="auto" w:fill="FFFFFF"/>
        <w:tabs>
          <w:tab w:val="left" w:leader="underscore" w:pos="9461"/>
        </w:tabs>
        <w:autoSpaceDE w:val="0"/>
        <w:adjustRightInd w:val="0"/>
        <w:ind w:left="284"/>
        <w:contextualSpacing/>
        <w:jc w:val="center"/>
        <w:rPr>
          <w:rFonts w:cs="Times New Roman"/>
          <w:b/>
          <w:bCs/>
          <w:color w:val="000000"/>
          <w:szCs w:val="24"/>
        </w:rPr>
      </w:pPr>
      <w:r w:rsidRPr="005D38F1">
        <w:rPr>
          <w:rFonts w:cs="Times New Roman"/>
          <w:b/>
          <w:bCs/>
          <w:color w:val="000000"/>
          <w:szCs w:val="24"/>
        </w:rPr>
        <w:t>Obowiązki Zamawiającego</w:t>
      </w:r>
    </w:p>
    <w:p w14:paraId="05355C71" w14:textId="77777777" w:rsidR="005F20A3" w:rsidRPr="005F20A3" w:rsidRDefault="005F20A3" w:rsidP="000C3827">
      <w:pPr>
        <w:pStyle w:val="Akapitzlist"/>
        <w:numPr>
          <w:ilvl w:val="0"/>
          <w:numId w:val="31"/>
        </w:numPr>
        <w:shd w:val="clear" w:color="auto" w:fill="FFFFFF"/>
        <w:tabs>
          <w:tab w:val="clear" w:pos="720"/>
          <w:tab w:val="num" w:pos="284"/>
          <w:tab w:val="left" w:leader="underscore" w:pos="9461"/>
        </w:tabs>
        <w:autoSpaceDE w:val="0"/>
        <w:adjustRightInd w:val="0"/>
        <w:ind w:left="284" w:hanging="284"/>
        <w:contextualSpacing/>
        <w:jc w:val="both"/>
        <w:rPr>
          <w:rFonts w:cs="Times New Roman"/>
          <w:color w:val="000000"/>
          <w:szCs w:val="24"/>
        </w:rPr>
      </w:pPr>
      <w:r w:rsidRPr="005F20A3">
        <w:rPr>
          <w:rFonts w:cs="Times New Roman"/>
          <w:color w:val="000000"/>
          <w:szCs w:val="24"/>
        </w:rPr>
        <w:lastRenderedPageBreak/>
        <w:t xml:space="preserve">Zamawiający zobowiązuje się w szczególności do: </w:t>
      </w:r>
    </w:p>
    <w:p w14:paraId="63B750C8" w14:textId="5565698D" w:rsidR="007C6405" w:rsidRPr="007C6405" w:rsidRDefault="007C6405" w:rsidP="000C3827">
      <w:pPr>
        <w:pStyle w:val="Akapitzlist"/>
        <w:numPr>
          <w:ilvl w:val="0"/>
          <w:numId w:val="32"/>
        </w:numPr>
        <w:shd w:val="clear" w:color="auto" w:fill="FFFFFF"/>
        <w:tabs>
          <w:tab w:val="clear" w:pos="720"/>
          <w:tab w:val="num" w:pos="567"/>
          <w:tab w:val="left" w:leader="underscore" w:pos="9461"/>
        </w:tabs>
        <w:autoSpaceDE w:val="0"/>
        <w:adjustRightInd w:val="0"/>
        <w:ind w:left="567" w:hanging="283"/>
        <w:contextualSpacing/>
        <w:jc w:val="both"/>
        <w:rPr>
          <w:rFonts w:cs="Times New Roman"/>
          <w:color w:val="000000"/>
          <w:szCs w:val="24"/>
        </w:rPr>
      </w:pPr>
      <w:r w:rsidRPr="007C6405">
        <w:rPr>
          <w:rFonts w:cs="Times New Roman"/>
          <w:color w:val="000000"/>
          <w:szCs w:val="24"/>
        </w:rPr>
        <w:t xml:space="preserve">przekazania Wykonawcy dokumentacji projektowej, decyzji administracyjnych, umowy z wykonawcą robót budowlanych oraz harmonogramu rzeczowo-finansowego, </w:t>
      </w:r>
    </w:p>
    <w:p w14:paraId="0AA2FD2C" w14:textId="77777777" w:rsidR="007C6405" w:rsidRPr="007C6405" w:rsidRDefault="007C6405" w:rsidP="000C3827">
      <w:pPr>
        <w:pStyle w:val="Akapitzlist"/>
        <w:numPr>
          <w:ilvl w:val="0"/>
          <w:numId w:val="32"/>
        </w:numPr>
        <w:shd w:val="clear" w:color="auto" w:fill="FFFFFF"/>
        <w:tabs>
          <w:tab w:val="clear" w:pos="720"/>
          <w:tab w:val="left" w:leader="underscore" w:pos="9461"/>
        </w:tabs>
        <w:autoSpaceDE w:val="0"/>
        <w:adjustRightInd w:val="0"/>
        <w:ind w:left="567" w:hanging="284"/>
        <w:contextualSpacing/>
        <w:jc w:val="both"/>
        <w:rPr>
          <w:rFonts w:cs="Times New Roman"/>
          <w:color w:val="000000"/>
          <w:szCs w:val="24"/>
        </w:rPr>
      </w:pPr>
      <w:r w:rsidRPr="007C6405">
        <w:rPr>
          <w:rFonts w:cs="Times New Roman"/>
          <w:color w:val="000000"/>
          <w:szCs w:val="24"/>
        </w:rPr>
        <w:t xml:space="preserve">zapewnienia Wykonawcy dostępu do terenu budowy w zakresie niezbędnym do wykonywania obowiązków wynikających z niniejszej umowy, </w:t>
      </w:r>
    </w:p>
    <w:p w14:paraId="29D745C5" w14:textId="77777777" w:rsidR="007C6405" w:rsidRPr="007C6405" w:rsidRDefault="007C6405" w:rsidP="000C3827">
      <w:pPr>
        <w:pStyle w:val="Akapitzlist"/>
        <w:numPr>
          <w:ilvl w:val="0"/>
          <w:numId w:val="32"/>
        </w:numPr>
        <w:shd w:val="clear" w:color="auto" w:fill="FFFFFF"/>
        <w:tabs>
          <w:tab w:val="clear" w:pos="720"/>
          <w:tab w:val="left" w:leader="underscore" w:pos="9461"/>
        </w:tabs>
        <w:autoSpaceDE w:val="0"/>
        <w:adjustRightInd w:val="0"/>
        <w:ind w:left="567" w:hanging="284"/>
        <w:contextualSpacing/>
        <w:jc w:val="both"/>
        <w:rPr>
          <w:rFonts w:cs="Times New Roman"/>
          <w:color w:val="000000"/>
          <w:szCs w:val="24"/>
        </w:rPr>
      </w:pPr>
      <w:r w:rsidRPr="007C6405">
        <w:rPr>
          <w:rFonts w:cs="Times New Roman"/>
          <w:color w:val="000000"/>
          <w:szCs w:val="24"/>
        </w:rPr>
        <w:t xml:space="preserve">współdziałania z Wykonawcą oraz wykonawcą robót budowlanych w zakresie realizacji inwestycji, </w:t>
      </w:r>
    </w:p>
    <w:p w14:paraId="429C66AA" w14:textId="77777777" w:rsidR="007C6405" w:rsidRPr="007C6405" w:rsidRDefault="007C6405" w:rsidP="000C3827">
      <w:pPr>
        <w:pStyle w:val="Akapitzlist"/>
        <w:numPr>
          <w:ilvl w:val="0"/>
          <w:numId w:val="32"/>
        </w:numPr>
        <w:shd w:val="clear" w:color="auto" w:fill="FFFFFF"/>
        <w:tabs>
          <w:tab w:val="clear" w:pos="720"/>
          <w:tab w:val="left" w:leader="underscore" w:pos="9461"/>
        </w:tabs>
        <w:autoSpaceDE w:val="0"/>
        <w:adjustRightInd w:val="0"/>
        <w:ind w:left="567" w:hanging="284"/>
        <w:contextualSpacing/>
        <w:jc w:val="both"/>
        <w:rPr>
          <w:rFonts w:cs="Times New Roman"/>
          <w:color w:val="000000"/>
          <w:szCs w:val="24"/>
        </w:rPr>
      </w:pPr>
      <w:r w:rsidRPr="007C6405">
        <w:rPr>
          <w:rFonts w:cs="Times New Roman"/>
          <w:color w:val="000000"/>
          <w:szCs w:val="24"/>
        </w:rPr>
        <w:t xml:space="preserve">informowania Wykonawcy o wszelkich istotnych okolicznościach mogących mieć wpływ na realizację inwestycji, w szczególności o zmianach dotyczących zakresu robót, terminów lub finansowania, </w:t>
      </w:r>
    </w:p>
    <w:p w14:paraId="051B6845" w14:textId="77777777" w:rsidR="007C6405" w:rsidRPr="007C6405" w:rsidRDefault="007C6405" w:rsidP="000C3827">
      <w:pPr>
        <w:pStyle w:val="Akapitzlist"/>
        <w:numPr>
          <w:ilvl w:val="0"/>
          <w:numId w:val="32"/>
        </w:numPr>
        <w:shd w:val="clear" w:color="auto" w:fill="FFFFFF"/>
        <w:tabs>
          <w:tab w:val="clear" w:pos="720"/>
          <w:tab w:val="left" w:leader="underscore" w:pos="9461"/>
        </w:tabs>
        <w:autoSpaceDE w:val="0"/>
        <w:adjustRightInd w:val="0"/>
        <w:ind w:left="567" w:hanging="284"/>
        <w:contextualSpacing/>
        <w:jc w:val="both"/>
        <w:rPr>
          <w:rFonts w:cs="Times New Roman"/>
          <w:color w:val="000000"/>
          <w:szCs w:val="24"/>
        </w:rPr>
      </w:pPr>
      <w:r w:rsidRPr="007C6405">
        <w:rPr>
          <w:rFonts w:cs="Times New Roman"/>
          <w:color w:val="000000"/>
          <w:szCs w:val="24"/>
        </w:rPr>
        <w:t xml:space="preserve">uczestnictwa w odbiorach częściowych, końcowych oraz naradach koordynacyjnych, jeżeli ich udział jest wymagany lub uzasadniony przebiegiem inwestycji. </w:t>
      </w:r>
    </w:p>
    <w:p w14:paraId="077BD0BF" w14:textId="4DD525A4" w:rsidR="007C6405" w:rsidRPr="007C6405" w:rsidRDefault="007C6405" w:rsidP="000C3827">
      <w:pPr>
        <w:pStyle w:val="Akapitzlist"/>
        <w:numPr>
          <w:ilvl w:val="0"/>
          <w:numId w:val="31"/>
        </w:numPr>
        <w:shd w:val="clear" w:color="auto" w:fill="FFFFFF"/>
        <w:tabs>
          <w:tab w:val="clear" w:pos="720"/>
          <w:tab w:val="num" w:pos="284"/>
          <w:tab w:val="left" w:leader="underscore" w:pos="9461"/>
        </w:tabs>
        <w:autoSpaceDE w:val="0"/>
        <w:adjustRightInd w:val="0"/>
        <w:ind w:left="284" w:hanging="284"/>
        <w:contextualSpacing/>
        <w:jc w:val="both"/>
        <w:rPr>
          <w:rFonts w:cs="Times New Roman"/>
          <w:color w:val="000000"/>
          <w:szCs w:val="24"/>
        </w:rPr>
      </w:pPr>
      <w:r w:rsidRPr="007C6405">
        <w:rPr>
          <w:rFonts w:cs="Times New Roman"/>
          <w:color w:val="000000"/>
          <w:szCs w:val="24"/>
        </w:rPr>
        <w:t>Strony ustalają, że bieżący kontakt w sprawach związanych z realizacją umowy odbywać się będzie telefonicznie oraz drogą elektroniczną (e-mail), a w przypadkach wymagających skutków prawnych – w formie pisemnej.</w:t>
      </w:r>
    </w:p>
    <w:p w14:paraId="3BC7456B" w14:textId="77777777" w:rsidR="007C6405" w:rsidRPr="005F20A3" w:rsidRDefault="007C6405" w:rsidP="00006179">
      <w:pPr>
        <w:pStyle w:val="Akapitzlist"/>
        <w:shd w:val="clear" w:color="auto" w:fill="FFFFFF"/>
        <w:tabs>
          <w:tab w:val="left" w:leader="underscore" w:pos="9461"/>
        </w:tabs>
        <w:autoSpaceDE w:val="0"/>
        <w:adjustRightInd w:val="0"/>
        <w:ind w:left="284"/>
        <w:contextualSpacing/>
        <w:jc w:val="both"/>
        <w:rPr>
          <w:rFonts w:cs="Times New Roman"/>
          <w:color w:val="000000"/>
          <w:szCs w:val="24"/>
        </w:rPr>
      </w:pPr>
    </w:p>
    <w:p w14:paraId="2445B9BD" w14:textId="77777777" w:rsidR="008537B5" w:rsidRPr="008537B5" w:rsidRDefault="008537B5" w:rsidP="00006179">
      <w:pPr>
        <w:pStyle w:val="Akapitzlist"/>
        <w:shd w:val="clear" w:color="auto" w:fill="FFFFFF"/>
        <w:tabs>
          <w:tab w:val="left" w:leader="underscore" w:pos="9461"/>
        </w:tabs>
        <w:autoSpaceDE w:val="0"/>
        <w:adjustRightInd w:val="0"/>
        <w:ind w:left="0"/>
        <w:contextualSpacing/>
        <w:jc w:val="center"/>
        <w:rPr>
          <w:rFonts w:cs="Times New Roman"/>
          <w:b/>
          <w:bCs/>
          <w:color w:val="000000"/>
          <w:szCs w:val="24"/>
        </w:rPr>
      </w:pPr>
      <w:r w:rsidRPr="008537B5">
        <w:rPr>
          <w:rFonts w:cs="Times New Roman"/>
          <w:b/>
          <w:bCs/>
          <w:color w:val="000000"/>
          <w:szCs w:val="24"/>
        </w:rPr>
        <w:t>§ 6.</w:t>
      </w:r>
    </w:p>
    <w:p w14:paraId="21F34122" w14:textId="77777777" w:rsidR="008537B5" w:rsidRPr="008537B5" w:rsidRDefault="008537B5" w:rsidP="00006179">
      <w:pPr>
        <w:shd w:val="clear" w:color="auto" w:fill="FFFFFF"/>
        <w:tabs>
          <w:tab w:val="left" w:leader="underscore" w:pos="9461"/>
        </w:tabs>
        <w:autoSpaceDE w:val="0"/>
        <w:adjustRightInd w:val="0"/>
        <w:spacing w:after="0" w:line="240" w:lineRule="auto"/>
        <w:contextualSpacing/>
        <w:jc w:val="center"/>
        <w:rPr>
          <w:rFonts w:ascii="Times New Roman" w:hAnsi="Times New Roman" w:cs="Times New Roman"/>
          <w:color w:val="000000"/>
          <w:sz w:val="24"/>
          <w:szCs w:val="24"/>
        </w:rPr>
      </w:pPr>
      <w:r w:rsidRPr="008537B5">
        <w:rPr>
          <w:rFonts w:ascii="Times New Roman" w:hAnsi="Times New Roman" w:cs="Times New Roman"/>
          <w:b/>
          <w:bCs/>
          <w:color w:val="000000"/>
          <w:sz w:val="24"/>
          <w:szCs w:val="24"/>
        </w:rPr>
        <w:t>Osoby uczestniczące w realizacji umowy</w:t>
      </w:r>
    </w:p>
    <w:p w14:paraId="0C16750B" w14:textId="565100C5" w:rsidR="008537B5" w:rsidRDefault="008537B5" w:rsidP="000C3827">
      <w:pPr>
        <w:pStyle w:val="Akapitzlist"/>
        <w:numPr>
          <w:ilvl w:val="0"/>
          <w:numId w:val="33"/>
        </w:numPr>
        <w:shd w:val="clear" w:color="auto" w:fill="FFFFFF"/>
        <w:tabs>
          <w:tab w:val="clear" w:pos="720"/>
          <w:tab w:val="num" w:pos="284"/>
          <w:tab w:val="left" w:leader="underscore" w:pos="9461"/>
        </w:tabs>
        <w:autoSpaceDE w:val="0"/>
        <w:adjustRightInd w:val="0"/>
        <w:ind w:left="284" w:hanging="284"/>
        <w:contextualSpacing/>
        <w:jc w:val="both"/>
        <w:rPr>
          <w:rFonts w:cs="Times New Roman"/>
          <w:color w:val="000000"/>
          <w:szCs w:val="24"/>
        </w:rPr>
      </w:pPr>
      <w:r w:rsidRPr="008537B5">
        <w:rPr>
          <w:rFonts w:cs="Times New Roman"/>
          <w:color w:val="000000"/>
          <w:szCs w:val="24"/>
        </w:rPr>
        <w:t xml:space="preserve">Wykonawca zobowiązuje się do realizacji przedmiotu umowy przy udziale osób posiadających odpowiednie kwalifikacje i uprawnienia wymagane przepisami prawa, </w:t>
      </w:r>
      <w:r>
        <w:rPr>
          <w:rFonts w:cs="Times New Roman"/>
          <w:color w:val="000000"/>
          <w:szCs w:val="24"/>
        </w:rPr>
        <w:br/>
      </w:r>
      <w:r w:rsidRPr="008537B5">
        <w:rPr>
          <w:rFonts w:cs="Times New Roman"/>
          <w:color w:val="000000"/>
          <w:szCs w:val="24"/>
        </w:rPr>
        <w:t xml:space="preserve">w szczególności w zakresie pełnienia funkcji inspektora nadzoru inwestorskiego. </w:t>
      </w:r>
    </w:p>
    <w:p w14:paraId="061E5693" w14:textId="77777777" w:rsidR="00006179" w:rsidRPr="00006179" w:rsidRDefault="00006179" w:rsidP="000C3827">
      <w:pPr>
        <w:pStyle w:val="Akapitzlist"/>
        <w:numPr>
          <w:ilvl w:val="0"/>
          <w:numId w:val="33"/>
        </w:numPr>
        <w:shd w:val="clear" w:color="auto" w:fill="FFFFFF"/>
        <w:tabs>
          <w:tab w:val="clear" w:pos="720"/>
          <w:tab w:val="num" w:pos="284"/>
          <w:tab w:val="left" w:leader="underscore" w:pos="9461"/>
        </w:tabs>
        <w:autoSpaceDE w:val="0"/>
        <w:adjustRightInd w:val="0"/>
        <w:ind w:left="284" w:hanging="284"/>
        <w:contextualSpacing/>
        <w:jc w:val="both"/>
        <w:rPr>
          <w:rFonts w:cs="Times New Roman"/>
          <w:color w:val="000000"/>
          <w:szCs w:val="24"/>
        </w:rPr>
      </w:pPr>
      <w:r w:rsidRPr="00006179">
        <w:rPr>
          <w:rFonts w:cs="Times New Roman"/>
          <w:color w:val="000000"/>
          <w:szCs w:val="24"/>
        </w:rPr>
        <w:t xml:space="preserve">Osobą upoważnioną ze strony Zamawiającego jest: </w:t>
      </w:r>
    </w:p>
    <w:p w14:paraId="54EBEE63" w14:textId="3F44E5F0" w:rsidR="00006179" w:rsidRDefault="00006179" w:rsidP="000C3827">
      <w:pPr>
        <w:pStyle w:val="Akapitzlist"/>
        <w:numPr>
          <w:ilvl w:val="1"/>
          <w:numId w:val="33"/>
        </w:numPr>
        <w:shd w:val="clear" w:color="auto" w:fill="FFFFFF"/>
        <w:tabs>
          <w:tab w:val="left" w:leader="underscore" w:pos="9461"/>
        </w:tabs>
        <w:autoSpaceDE w:val="0"/>
        <w:adjustRightInd w:val="0"/>
        <w:ind w:left="709"/>
        <w:contextualSpacing/>
        <w:jc w:val="both"/>
        <w:rPr>
          <w:rFonts w:cs="Times New Roman"/>
          <w:color w:val="000000"/>
          <w:szCs w:val="24"/>
        </w:rPr>
      </w:pPr>
      <w:r w:rsidRPr="00006179">
        <w:rPr>
          <w:rFonts w:cs="Times New Roman"/>
          <w:color w:val="000000"/>
          <w:szCs w:val="24"/>
        </w:rPr>
        <w:t xml:space="preserve">Irena Mickiewicz – Dyrektor SPZOP im. Jana Pawła II w Suwałkach, </w:t>
      </w:r>
      <w:r>
        <w:rPr>
          <w:rFonts w:cs="Times New Roman"/>
          <w:color w:val="000000"/>
          <w:szCs w:val="24"/>
        </w:rPr>
        <w:t xml:space="preserve">tel. ……, email: </w:t>
      </w:r>
    </w:p>
    <w:p w14:paraId="7A253383" w14:textId="77777777" w:rsidR="00006179" w:rsidRPr="00006179" w:rsidRDefault="00006179" w:rsidP="000C3827">
      <w:pPr>
        <w:pStyle w:val="Akapitzlist"/>
        <w:numPr>
          <w:ilvl w:val="1"/>
          <w:numId w:val="33"/>
        </w:numPr>
        <w:shd w:val="clear" w:color="auto" w:fill="FFFFFF"/>
        <w:tabs>
          <w:tab w:val="left" w:leader="underscore" w:pos="9461"/>
        </w:tabs>
        <w:autoSpaceDE w:val="0"/>
        <w:adjustRightInd w:val="0"/>
        <w:ind w:left="709"/>
        <w:contextualSpacing/>
        <w:jc w:val="both"/>
        <w:rPr>
          <w:rFonts w:cs="Times New Roman"/>
          <w:color w:val="000000"/>
          <w:szCs w:val="24"/>
        </w:rPr>
      </w:pPr>
      <w:r w:rsidRPr="00006179">
        <w:rPr>
          <w:rFonts w:cs="Times New Roman"/>
          <w:color w:val="000000"/>
          <w:szCs w:val="24"/>
        </w:rPr>
        <w:t>……………………………………… – osoba do kontaktów roboczych (jeżeli zostanie wskazana).</w:t>
      </w:r>
    </w:p>
    <w:p w14:paraId="5494E99B" w14:textId="656EF465" w:rsidR="008537B5" w:rsidRPr="008537B5" w:rsidRDefault="008537B5" w:rsidP="000C3827">
      <w:pPr>
        <w:pStyle w:val="Akapitzlist"/>
        <w:numPr>
          <w:ilvl w:val="0"/>
          <w:numId w:val="33"/>
        </w:numPr>
        <w:shd w:val="clear" w:color="auto" w:fill="FFFFFF"/>
        <w:tabs>
          <w:tab w:val="clear" w:pos="720"/>
          <w:tab w:val="num" w:pos="284"/>
          <w:tab w:val="left" w:leader="underscore" w:pos="9461"/>
        </w:tabs>
        <w:autoSpaceDE w:val="0"/>
        <w:adjustRightInd w:val="0"/>
        <w:ind w:left="284" w:hanging="284"/>
        <w:contextualSpacing/>
        <w:jc w:val="both"/>
        <w:rPr>
          <w:rFonts w:cs="Times New Roman"/>
          <w:color w:val="000000"/>
          <w:szCs w:val="24"/>
        </w:rPr>
      </w:pPr>
      <w:r w:rsidRPr="008537B5">
        <w:rPr>
          <w:rFonts w:cs="Times New Roman"/>
          <w:color w:val="000000"/>
          <w:szCs w:val="24"/>
        </w:rPr>
        <w:t xml:space="preserve">Wykonawca wskazuje następujące osoby do realizacji umowy: </w:t>
      </w:r>
    </w:p>
    <w:p w14:paraId="6FD2CB81" w14:textId="2A5911A0" w:rsidR="008537B5" w:rsidRDefault="008537B5" w:rsidP="000C3827">
      <w:pPr>
        <w:pStyle w:val="Akapitzlist"/>
        <w:numPr>
          <w:ilvl w:val="0"/>
          <w:numId w:val="34"/>
        </w:numPr>
        <w:shd w:val="clear" w:color="auto" w:fill="FFFFFF"/>
        <w:tabs>
          <w:tab w:val="left" w:leader="underscore" w:pos="9461"/>
        </w:tabs>
        <w:autoSpaceDE w:val="0"/>
        <w:adjustRightInd w:val="0"/>
        <w:contextualSpacing/>
        <w:jc w:val="both"/>
        <w:rPr>
          <w:rFonts w:cs="Times New Roman"/>
          <w:color w:val="000000"/>
          <w:szCs w:val="24"/>
        </w:rPr>
      </w:pPr>
      <w:r w:rsidRPr="008537B5">
        <w:rPr>
          <w:rFonts w:cs="Times New Roman"/>
          <w:color w:val="000000"/>
          <w:szCs w:val="24"/>
        </w:rPr>
        <w:t>………………………………………</w:t>
      </w:r>
      <w:r w:rsidR="00EB0F77">
        <w:rPr>
          <w:rFonts w:cs="Times New Roman"/>
          <w:color w:val="000000"/>
          <w:szCs w:val="24"/>
        </w:rPr>
        <w:t xml:space="preserve"> - uprawnienia nr …. z dnia ….</w:t>
      </w:r>
      <w:r w:rsidRPr="008537B5">
        <w:rPr>
          <w:rFonts w:cs="Times New Roman"/>
          <w:color w:val="000000"/>
          <w:szCs w:val="24"/>
        </w:rPr>
        <w:t xml:space="preserve"> – Inspektor nadzoru inwestorskiego w branży …………………………, </w:t>
      </w:r>
    </w:p>
    <w:p w14:paraId="04D5F8CC" w14:textId="77777777" w:rsidR="008537B5" w:rsidRPr="008537B5" w:rsidRDefault="008537B5" w:rsidP="000C3827">
      <w:pPr>
        <w:pStyle w:val="Akapitzlist"/>
        <w:numPr>
          <w:ilvl w:val="0"/>
          <w:numId w:val="34"/>
        </w:numPr>
        <w:shd w:val="clear" w:color="auto" w:fill="FFFFFF"/>
        <w:tabs>
          <w:tab w:val="left" w:leader="underscore" w:pos="9461"/>
        </w:tabs>
        <w:autoSpaceDE w:val="0"/>
        <w:adjustRightInd w:val="0"/>
        <w:contextualSpacing/>
        <w:jc w:val="both"/>
        <w:rPr>
          <w:rFonts w:cs="Times New Roman"/>
          <w:color w:val="000000"/>
          <w:szCs w:val="24"/>
        </w:rPr>
      </w:pPr>
      <w:r w:rsidRPr="008537B5">
        <w:rPr>
          <w:rFonts w:cs="Times New Roman"/>
          <w:color w:val="000000"/>
          <w:szCs w:val="24"/>
        </w:rPr>
        <w:t xml:space="preserve">……………………………………… – Koordynator (jeżeli dotyczy), </w:t>
      </w:r>
    </w:p>
    <w:p w14:paraId="304E2AE4" w14:textId="79D51E73" w:rsidR="008537B5" w:rsidRPr="00262760" w:rsidRDefault="008537B5" w:rsidP="000C3827">
      <w:pPr>
        <w:pStyle w:val="Akapitzlist"/>
        <w:numPr>
          <w:ilvl w:val="0"/>
          <w:numId w:val="33"/>
        </w:numPr>
        <w:shd w:val="clear" w:color="auto" w:fill="FFFFFF"/>
        <w:tabs>
          <w:tab w:val="clear" w:pos="720"/>
          <w:tab w:val="num" w:pos="284"/>
          <w:tab w:val="left" w:leader="underscore" w:pos="9461"/>
        </w:tabs>
        <w:autoSpaceDE w:val="0"/>
        <w:adjustRightInd w:val="0"/>
        <w:ind w:left="284" w:hanging="284"/>
        <w:contextualSpacing/>
        <w:jc w:val="both"/>
        <w:rPr>
          <w:rFonts w:cs="Times New Roman"/>
          <w:color w:val="000000"/>
          <w:szCs w:val="24"/>
        </w:rPr>
      </w:pPr>
      <w:r w:rsidRPr="00262760">
        <w:rPr>
          <w:rFonts w:cs="Times New Roman"/>
          <w:color w:val="000000"/>
          <w:szCs w:val="24"/>
        </w:rPr>
        <w:t xml:space="preserve">Zmiana osób, o których mowa w ust. </w:t>
      </w:r>
      <w:r w:rsidR="00006179" w:rsidRPr="00262760">
        <w:rPr>
          <w:rFonts w:cs="Times New Roman"/>
          <w:color w:val="000000"/>
          <w:szCs w:val="24"/>
        </w:rPr>
        <w:t>3</w:t>
      </w:r>
      <w:r w:rsidRPr="00262760">
        <w:rPr>
          <w:rFonts w:cs="Times New Roman"/>
          <w:color w:val="000000"/>
          <w:szCs w:val="24"/>
        </w:rPr>
        <w:t xml:space="preserve">, jest dopuszczalna pod warunkiem, że osoby zastępujące posiadają co najmniej takie same kwalifikacje, doświadczenie oraz uprawnienia jak osoby zastępowane. </w:t>
      </w:r>
    </w:p>
    <w:p w14:paraId="41D04804" w14:textId="77777777" w:rsidR="008537B5" w:rsidRDefault="008537B5" w:rsidP="000C3827">
      <w:pPr>
        <w:pStyle w:val="Akapitzlist"/>
        <w:numPr>
          <w:ilvl w:val="0"/>
          <w:numId w:val="33"/>
        </w:numPr>
        <w:shd w:val="clear" w:color="auto" w:fill="FFFFFF"/>
        <w:tabs>
          <w:tab w:val="clear" w:pos="720"/>
          <w:tab w:val="num" w:pos="284"/>
          <w:tab w:val="left" w:leader="underscore" w:pos="9461"/>
        </w:tabs>
        <w:autoSpaceDE w:val="0"/>
        <w:adjustRightInd w:val="0"/>
        <w:ind w:left="284" w:hanging="284"/>
        <w:contextualSpacing/>
        <w:jc w:val="both"/>
        <w:rPr>
          <w:rFonts w:cs="Times New Roman"/>
          <w:color w:val="000000"/>
          <w:szCs w:val="24"/>
        </w:rPr>
      </w:pPr>
      <w:r w:rsidRPr="008537B5">
        <w:rPr>
          <w:rFonts w:cs="Times New Roman"/>
          <w:color w:val="000000"/>
          <w:szCs w:val="24"/>
        </w:rPr>
        <w:t xml:space="preserve">Wykonawca jest zobowiązany do niezwłocznego, pisemnego poinformowania Zamawiającego o każdej zmianie osób realizujących umowę. </w:t>
      </w:r>
    </w:p>
    <w:p w14:paraId="6E679D76" w14:textId="5E6FC327" w:rsidR="008537B5" w:rsidRPr="008537B5" w:rsidRDefault="008537B5" w:rsidP="000C3827">
      <w:pPr>
        <w:pStyle w:val="Akapitzlist"/>
        <w:numPr>
          <w:ilvl w:val="0"/>
          <w:numId w:val="33"/>
        </w:numPr>
        <w:shd w:val="clear" w:color="auto" w:fill="FFFFFF"/>
        <w:tabs>
          <w:tab w:val="clear" w:pos="720"/>
          <w:tab w:val="num" w:pos="284"/>
          <w:tab w:val="left" w:leader="underscore" w:pos="9461"/>
        </w:tabs>
        <w:autoSpaceDE w:val="0"/>
        <w:adjustRightInd w:val="0"/>
        <w:ind w:left="284" w:hanging="284"/>
        <w:contextualSpacing/>
        <w:jc w:val="both"/>
        <w:rPr>
          <w:rFonts w:cs="Times New Roman"/>
          <w:color w:val="000000"/>
          <w:szCs w:val="24"/>
        </w:rPr>
      </w:pPr>
      <w:r w:rsidRPr="008537B5">
        <w:rPr>
          <w:rFonts w:cs="Times New Roman"/>
          <w:color w:val="000000"/>
          <w:szCs w:val="24"/>
        </w:rPr>
        <w:t>Zmiana osób, o których mowa w ust. 2, nie stanowi zmiany niniejszej umowy i nie wymaga zawarcia aneksu, o ile spełnio</w:t>
      </w:r>
      <w:r w:rsidR="002E45B4">
        <w:rPr>
          <w:rFonts w:cs="Times New Roman"/>
          <w:color w:val="000000"/>
          <w:szCs w:val="24"/>
        </w:rPr>
        <w:t>ne są warunki określone w ust. 4</w:t>
      </w:r>
      <w:r w:rsidRPr="008537B5">
        <w:rPr>
          <w:rFonts w:cs="Times New Roman"/>
          <w:color w:val="000000"/>
          <w:szCs w:val="24"/>
        </w:rPr>
        <w:t>.</w:t>
      </w:r>
    </w:p>
    <w:p w14:paraId="061F6E91" w14:textId="77777777" w:rsidR="005F20A3" w:rsidRPr="005D38F1" w:rsidRDefault="005F20A3" w:rsidP="005D38F1">
      <w:pPr>
        <w:pStyle w:val="Akapitzlist"/>
        <w:shd w:val="clear" w:color="auto" w:fill="FFFFFF"/>
        <w:tabs>
          <w:tab w:val="left" w:leader="underscore" w:pos="9461"/>
        </w:tabs>
        <w:autoSpaceDE w:val="0"/>
        <w:adjustRightInd w:val="0"/>
        <w:ind w:left="284"/>
        <w:contextualSpacing/>
        <w:jc w:val="both"/>
        <w:rPr>
          <w:rFonts w:cs="Times New Roman"/>
          <w:color w:val="000000"/>
          <w:szCs w:val="24"/>
        </w:rPr>
      </w:pPr>
    </w:p>
    <w:p w14:paraId="0A73729A" w14:textId="71797595" w:rsidR="005D38F1" w:rsidRPr="005F20A3" w:rsidRDefault="005D38F1" w:rsidP="005D38F1">
      <w:pPr>
        <w:pStyle w:val="Akapitzlist"/>
        <w:shd w:val="clear" w:color="auto" w:fill="FFFFFF"/>
        <w:tabs>
          <w:tab w:val="left" w:leader="underscore" w:pos="9461"/>
        </w:tabs>
        <w:autoSpaceDE w:val="0"/>
        <w:adjustRightInd w:val="0"/>
        <w:ind w:left="284"/>
        <w:contextualSpacing/>
        <w:jc w:val="center"/>
        <w:rPr>
          <w:rFonts w:cs="Times New Roman"/>
          <w:b/>
          <w:bCs/>
          <w:color w:val="000000"/>
          <w:szCs w:val="24"/>
        </w:rPr>
      </w:pPr>
      <w:r w:rsidRPr="005D38F1">
        <w:rPr>
          <w:rFonts w:cs="Times New Roman"/>
          <w:b/>
          <w:bCs/>
          <w:color w:val="000000"/>
          <w:szCs w:val="24"/>
        </w:rPr>
        <w:t xml:space="preserve">§ </w:t>
      </w:r>
      <w:r w:rsidR="00262760">
        <w:rPr>
          <w:rFonts w:cs="Times New Roman"/>
          <w:b/>
          <w:bCs/>
          <w:color w:val="000000"/>
          <w:szCs w:val="24"/>
        </w:rPr>
        <w:t>7</w:t>
      </w:r>
      <w:r w:rsidRPr="005D38F1">
        <w:rPr>
          <w:rFonts w:cs="Times New Roman"/>
          <w:b/>
          <w:bCs/>
          <w:color w:val="000000"/>
          <w:szCs w:val="24"/>
        </w:rPr>
        <w:t>.</w:t>
      </w:r>
    </w:p>
    <w:p w14:paraId="67E4FAEB" w14:textId="06F24CFF" w:rsidR="007B6277" w:rsidRPr="007B6277" w:rsidRDefault="005D38F1" w:rsidP="007B6277">
      <w:pPr>
        <w:pStyle w:val="Akapitzlist"/>
        <w:shd w:val="clear" w:color="auto" w:fill="FFFFFF"/>
        <w:tabs>
          <w:tab w:val="left" w:leader="underscore" w:pos="9461"/>
        </w:tabs>
        <w:autoSpaceDE w:val="0"/>
        <w:adjustRightInd w:val="0"/>
        <w:ind w:left="284"/>
        <w:contextualSpacing/>
        <w:jc w:val="center"/>
        <w:rPr>
          <w:rFonts w:cs="Times New Roman"/>
          <w:b/>
          <w:bCs/>
          <w:color w:val="000000"/>
          <w:szCs w:val="24"/>
        </w:rPr>
      </w:pPr>
      <w:r w:rsidRPr="005D38F1">
        <w:rPr>
          <w:rFonts w:cs="Times New Roman"/>
          <w:b/>
          <w:bCs/>
          <w:color w:val="000000"/>
          <w:szCs w:val="24"/>
        </w:rPr>
        <w:t>Wynagrodzenie</w:t>
      </w:r>
    </w:p>
    <w:p w14:paraId="43B09CE9" w14:textId="5D85AAB2" w:rsidR="00262760" w:rsidRDefault="00262760" w:rsidP="000C3827">
      <w:pPr>
        <w:pStyle w:val="Akapitzlist"/>
        <w:numPr>
          <w:ilvl w:val="0"/>
          <w:numId w:val="28"/>
        </w:numPr>
        <w:tabs>
          <w:tab w:val="num" w:pos="284"/>
        </w:tabs>
        <w:autoSpaceDE w:val="0"/>
        <w:adjustRightInd w:val="0"/>
        <w:ind w:left="426" w:hanging="426"/>
        <w:jc w:val="both"/>
        <w:rPr>
          <w:rFonts w:cs="Times New Roman"/>
          <w:color w:val="000000"/>
          <w:szCs w:val="24"/>
        </w:rPr>
      </w:pPr>
      <w:r w:rsidRPr="00262760">
        <w:rPr>
          <w:rFonts w:cs="Times New Roman"/>
          <w:color w:val="000000"/>
          <w:szCs w:val="24"/>
        </w:rPr>
        <w:t xml:space="preserve">Za wykonanie przedmiotu umowy Wykonawcy przysługuje wynagrodzenie ryczałtowe </w:t>
      </w:r>
      <w:r w:rsidR="007B6277">
        <w:rPr>
          <w:rFonts w:cs="Times New Roman"/>
          <w:color w:val="000000"/>
          <w:szCs w:val="24"/>
        </w:rPr>
        <w:br/>
      </w:r>
      <w:r w:rsidRPr="00262760">
        <w:rPr>
          <w:rFonts w:cs="Times New Roman"/>
          <w:color w:val="000000"/>
          <w:szCs w:val="24"/>
        </w:rPr>
        <w:t>w wysokości: …… zł brutto (słownie: ………………………………………………).</w:t>
      </w:r>
    </w:p>
    <w:p w14:paraId="698068B0" w14:textId="77777777" w:rsidR="00262760" w:rsidRDefault="00262760" w:rsidP="000C3827">
      <w:pPr>
        <w:pStyle w:val="Akapitzlist"/>
        <w:numPr>
          <w:ilvl w:val="0"/>
          <w:numId w:val="28"/>
        </w:numPr>
        <w:tabs>
          <w:tab w:val="num" w:pos="284"/>
        </w:tabs>
        <w:autoSpaceDE w:val="0"/>
        <w:adjustRightInd w:val="0"/>
        <w:ind w:left="426" w:hanging="426"/>
        <w:jc w:val="both"/>
        <w:rPr>
          <w:rFonts w:cs="Times New Roman"/>
          <w:color w:val="000000"/>
          <w:szCs w:val="24"/>
        </w:rPr>
      </w:pPr>
      <w:r w:rsidRPr="00262760">
        <w:rPr>
          <w:rFonts w:cs="Times New Roman"/>
          <w:color w:val="000000"/>
          <w:szCs w:val="24"/>
        </w:rPr>
        <w:t>Wynagrodzenie obejmuje wszelkie koszty związane z realizacją przedmiotu umowy.</w:t>
      </w:r>
    </w:p>
    <w:p w14:paraId="7E3D242A" w14:textId="16EE95D6" w:rsidR="00262760" w:rsidRPr="00CE0F84" w:rsidRDefault="00262760" w:rsidP="000C3827">
      <w:pPr>
        <w:pStyle w:val="Akapitzlist"/>
        <w:numPr>
          <w:ilvl w:val="0"/>
          <w:numId w:val="28"/>
        </w:numPr>
        <w:tabs>
          <w:tab w:val="num" w:pos="284"/>
        </w:tabs>
        <w:autoSpaceDE w:val="0"/>
        <w:adjustRightInd w:val="0"/>
        <w:ind w:left="284" w:hanging="284"/>
        <w:jc w:val="both"/>
        <w:rPr>
          <w:rFonts w:cs="Times New Roman"/>
          <w:szCs w:val="24"/>
        </w:rPr>
      </w:pPr>
      <w:r w:rsidRPr="00CE0F84">
        <w:rPr>
          <w:rFonts w:cs="Times New Roman"/>
          <w:szCs w:val="24"/>
        </w:rPr>
        <w:t>Wynagrodzenie będzie płatne w częściach, w okresach kwartalnych, na podstawie faktur częściowych</w:t>
      </w:r>
      <w:r w:rsidR="006F2A4A" w:rsidRPr="00CE0F84">
        <w:rPr>
          <w:rFonts w:cs="Times New Roman"/>
          <w:szCs w:val="24"/>
        </w:rPr>
        <w:t xml:space="preserve"> uwzględniających procentowy stopień wykonanych prac objętych umową</w:t>
      </w:r>
    </w:p>
    <w:p w14:paraId="0AA1659C" w14:textId="77777777" w:rsidR="00262760" w:rsidRPr="00262760" w:rsidRDefault="00262760" w:rsidP="000C3827">
      <w:pPr>
        <w:pStyle w:val="Akapitzlist"/>
        <w:numPr>
          <w:ilvl w:val="0"/>
          <w:numId w:val="28"/>
        </w:numPr>
        <w:tabs>
          <w:tab w:val="num" w:pos="284"/>
        </w:tabs>
        <w:autoSpaceDE w:val="0"/>
        <w:adjustRightInd w:val="0"/>
        <w:ind w:left="284" w:hanging="284"/>
        <w:jc w:val="both"/>
        <w:rPr>
          <w:rFonts w:cs="Times New Roman"/>
          <w:color w:val="000000"/>
          <w:szCs w:val="24"/>
        </w:rPr>
      </w:pPr>
      <w:r w:rsidRPr="00CE0F84">
        <w:rPr>
          <w:rFonts w:cs="Times New Roman"/>
          <w:szCs w:val="24"/>
        </w:rPr>
        <w:t xml:space="preserve">Wynagrodzenie Wykonawcy obejmuje pełne wykonanie zakresu rzeczowego zamówienia, </w:t>
      </w:r>
      <w:r w:rsidRPr="00262760">
        <w:rPr>
          <w:rFonts w:cs="Times New Roman"/>
          <w:color w:val="000000"/>
          <w:szCs w:val="24"/>
        </w:rPr>
        <w:t>w tym koszty:</w:t>
      </w:r>
    </w:p>
    <w:p w14:paraId="6CC3B902" w14:textId="7570E7B2" w:rsidR="00262760" w:rsidRDefault="00262760" w:rsidP="000C3827">
      <w:pPr>
        <w:pStyle w:val="Akapitzlist"/>
        <w:numPr>
          <w:ilvl w:val="1"/>
          <w:numId w:val="33"/>
        </w:numPr>
        <w:shd w:val="clear" w:color="auto" w:fill="FFFFFF"/>
        <w:tabs>
          <w:tab w:val="num" w:pos="284"/>
          <w:tab w:val="left" w:leader="underscore" w:pos="9461"/>
        </w:tabs>
        <w:autoSpaceDE w:val="0"/>
        <w:adjustRightInd w:val="0"/>
        <w:ind w:left="567" w:hanging="283"/>
        <w:contextualSpacing/>
        <w:jc w:val="both"/>
        <w:rPr>
          <w:rFonts w:cs="Times New Roman"/>
          <w:color w:val="000000"/>
          <w:szCs w:val="24"/>
        </w:rPr>
      </w:pPr>
      <w:r w:rsidRPr="00262760">
        <w:rPr>
          <w:rFonts w:cs="Times New Roman"/>
          <w:color w:val="000000"/>
          <w:szCs w:val="24"/>
        </w:rPr>
        <w:t>przygotowania materiałów niezbędnych do wykonywania nadzoru,</w:t>
      </w:r>
    </w:p>
    <w:p w14:paraId="2B9D696E" w14:textId="77777777" w:rsidR="00262760" w:rsidRDefault="00262760" w:rsidP="000C3827">
      <w:pPr>
        <w:pStyle w:val="Akapitzlist"/>
        <w:numPr>
          <w:ilvl w:val="1"/>
          <w:numId w:val="33"/>
        </w:numPr>
        <w:shd w:val="clear" w:color="auto" w:fill="FFFFFF"/>
        <w:tabs>
          <w:tab w:val="num" w:pos="284"/>
          <w:tab w:val="left" w:leader="underscore" w:pos="9461"/>
        </w:tabs>
        <w:autoSpaceDE w:val="0"/>
        <w:adjustRightInd w:val="0"/>
        <w:ind w:left="567" w:hanging="283"/>
        <w:contextualSpacing/>
        <w:jc w:val="both"/>
        <w:rPr>
          <w:rFonts w:cs="Times New Roman"/>
          <w:color w:val="000000"/>
          <w:szCs w:val="24"/>
        </w:rPr>
      </w:pPr>
      <w:r w:rsidRPr="00262760">
        <w:rPr>
          <w:rFonts w:cs="Times New Roman"/>
          <w:color w:val="000000"/>
          <w:szCs w:val="24"/>
        </w:rPr>
        <w:t>dojazdów na budowę i z powrotem,</w:t>
      </w:r>
    </w:p>
    <w:p w14:paraId="50E2636C" w14:textId="77777777" w:rsidR="00262760" w:rsidRDefault="00262760" w:rsidP="000C3827">
      <w:pPr>
        <w:pStyle w:val="Akapitzlist"/>
        <w:numPr>
          <w:ilvl w:val="1"/>
          <w:numId w:val="33"/>
        </w:numPr>
        <w:shd w:val="clear" w:color="auto" w:fill="FFFFFF"/>
        <w:tabs>
          <w:tab w:val="num" w:pos="284"/>
          <w:tab w:val="left" w:leader="underscore" w:pos="9461"/>
        </w:tabs>
        <w:autoSpaceDE w:val="0"/>
        <w:adjustRightInd w:val="0"/>
        <w:ind w:left="567" w:hanging="283"/>
        <w:contextualSpacing/>
        <w:jc w:val="both"/>
        <w:rPr>
          <w:rFonts w:cs="Times New Roman"/>
          <w:color w:val="000000"/>
          <w:szCs w:val="24"/>
        </w:rPr>
      </w:pPr>
      <w:r w:rsidRPr="00262760">
        <w:rPr>
          <w:rFonts w:cs="Times New Roman"/>
          <w:color w:val="000000"/>
          <w:szCs w:val="24"/>
        </w:rPr>
        <w:t>pobytu na budowie,</w:t>
      </w:r>
    </w:p>
    <w:p w14:paraId="180D047F" w14:textId="77777777" w:rsidR="00262760" w:rsidRDefault="00262760" w:rsidP="000C3827">
      <w:pPr>
        <w:pStyle w:val="Akapitzlist"/>
        <w:numPr>
          <w:ilvl w:val="1"/>
          <w:numId w:val="33"/>
        </w:numPr>
        <w:shd w:val="clear" w:color="auto" w:fill="FFFFFF"/>
        <w:tabs>
          <w:tab w:val="num" w:pos="284"/>
          <w:tab w:val="left" w:leader="underscore" w:pos="9461"/>
        </w:tabs>
        <w:autoSpaceDE w:val="0"/>
        <w:adjustRightInd w:val="0"/>
        <w:ind w:left="567" w:hanging="283"/>
        <w:contextualSpacing/>
        <w:jc w:val="both"/>
        <w:rPr>
          <w:rFonts w:cs="Times New Roman"/>
          <w:color w:val="000000"/>
          <w:szCs w:val="24"/>
        </w:rPr>
      </w:pPr>
      <w:r w:rsidRPr="00262760">
        <w:rPr>
          <w:rFonts w:cs="Times New Roman"/>
          <w:color w:val="000000"/>
          <w:szCs w:val="24"/>
        </w:rPr>
        <w:t>wykonywania czynności związanych z nadzorem w trakcie pobytu na budowie,</w:t>
      </w:r>
    </w:p>
    <w:p w14:paraId="467242F2" w14:textId="77777777" w:rsidR="00262760" w:rsidRDefault="00262760" w:rsidP="000C3827">
      <w:pPr>
        <w:pStyle w:val="Akapitzlist"/>
        <w:numPr>
          <w:ilvl w:val="1"/>
          <w:numId w:val="33"/>
        </w:numPr>
        <w:shd w:val="clear" w:color="auto" w:fill="FFFFFF"/>
        <w:tabs>
          <w:tab w:val="num" w:pos="284"/>
          <w:tab w:val="left" w:leader="underscore" w:pos="9461"/>
        </w:tabs>
        <w:autoSpaceDE w:val="0"/>
        <w:adjustRightInd w:val="0"/>
        <w:ind w:left="567" w:hanging="283"/>
        <w:contextualSpacing/>
        <w:jc w:val="both"/>
        <w:rPr>
          <w:rFonts w:cs="Times New Roman"/>
          <w:color w:val="000000"/>
          <w:szCs w:val="24"/>
        </w:rPr>
      </w:pPr>
      <w:r w:rsidRPr="00262760">
        <w:rPr>
          <w:rFonts w:cs="Times New Roman"/>
          <w:color w:val="000000"/>
          <w:szCs w:val="24"/>
        </w:rPr>
        <w:t>wykonywania czynności związanych z nadzorem poza terenem budowy,</w:t>
      </w:r>
    </w:p>
    <w:p w14:paraId="287F0A58" w14:textId="77777777" w:rsidR="00262760" w:rsidRPr="00262760" w:rsidRDefault="00262760" w:rsidP="000C3827">
      <w:pPr>
        <w:pStyle w:val="Akapitzlist"/>
        <w:numPr>
          <w:ilvl w:val="1"/>
          <w:numId w:val="33"/>
        </w:numPr>
        <w:shd w:val="clear" w:color="auto" w:fill="FFFFFF"/>
        <w:tabs>
          <w:tab w:val="num" w:pos="284"/>
          <w:tab w:val="left" w:leader="underscore" w:pos="9461"/>
        </w:tabs>
        <w:autoSpaceDE w:val="0"/>
        <w:adjustRightInd w:val="0"/>
        <w:ind w:left="567" w:hanging="283"/>
        <w:contextualSpacing/>
        <w:jc w:val="both"/>
        <w:rPr>
          <w:rFonts w:cs="Times New Roman"/>
          <w:color w:val="000000"/>
          <w:szCs w:val="24"/>
        </w:rPr>
      </w:pPr>
      <w:r w:rsidRPr="00262760">
        <w:rPr>
          <w:rFonts w:cs="Times New Roman"/>
          <w:color w:val="000000"/>
          <w:szCs w:val="24"/>
        </w:rPr>
        <w:t xml:space="preserve">wszelkich pozostałych kosztów niezbędnych do realizacji umowy, w tym kosztów </w:t>
      </w:r>
      <w:r w:rsidRPr="00262760">
        <w:rPr>
          <w:rFonts w:cs="Times New Roman"/>
          <w:color w:val="000000"/>
          <w:szCs w:val="24"/>
        </w:rPr>
        <w:lastRenderedPageBreak/>
        <w:t>transportu i diet.</w:t>
      </w:r>
    </w:p>
    <w:p w14:paraId="2CBC8FF0" w14:textId="02DA78AA" w:rsidR="00262760" w:rsidRDefault="00262760" w:rsidP="000C3827">
      <w:pPr>
        <w:pStyle w:val="Akapitzlist"/>
        <w:numPr>
          <w:ilvl w:val="0"/>
          <w:numId w:val="28"/>
        </w:numPr>
        <w:shd w:val="clear" w:color="auto" w:fill="FFFFFF"/>
        <w:tabs>
          <w:tab w:val="num" w:pos="284"/>
          <w:tab w:val="left" w:leader="underscore" w:pos="9461"/>
        </w:tabs>
        <w:autoSpaceDE w:val="0"/>
        <w:adjustRightInd w:val="0"/>
        <w:ind w:left="426" w:hanging="426"/>
        <w:contextualSpacing/>
        <w:jc w:val="both"/>
        <w:rPr>
          <w:rFonts w:cs="Times New Roman"/>
          <w:color w:val="000000"/>
          <w:szCs w:val="24"/>
        </w:rPr>
      </w:pPr>
      <w:r w:rsidRPr="00262760">
        <w:rPr>
          <w:rFonts w:cs="Times New Roman"/>
          <w:color w:val="000000"/>
          <w:szCs w:val="24"/>
        </w:rPr>
        <w:t>Podstawą wystawienia faktury jest potwierdzenie przez Zamawiającego należytego wykonywania obowiązków przez Wykonawcę w danym okresie rozliczeniowym.</w:t>
      </w:r>
    </w:p>
    <w:p w14:paraId="58EAA5FB" w14:textId="5F9D55F1" w:rsidR="00262760" w:rsidRDefault="00262760" w:rsidP="000C3827">
      <w:pPr>
        <w:pStyle w:val="Akapitzlist"/>
        <w:numPr>
          <w:ilvl w:val="0"/>
          <w:numId w:val="28"/>
        </w:numPr>
        <w:shd w:val="clear" w:color="auto" w:fill="FFFFFF"/>
        <w:tabs>
          <w:tab w:val="num" w:pos="284"/>
          <w:tab w:val="left" w:leader="underscore" w:pos="9461"/>
        </w:tabs>
        <w:autoSpaceDE w:val="0"/>
        <w:adjustRightInd w:val="0"/>
        <w:ind w:left="426" w:hanging="426"/>
        <w:contextualSpacing/>
        <w:jc w:val="both"/>
        <w:rPr>
          <w:rFonts w:cs="Times New Roman"/>
          <w:color w:val="000000"/>
          <w:szCs w:val="24"/>
        </w:rPr>
      </w:pPr>
      <w:r w:rsidRPr="007B6277">
        <w:rPr>
          <w:rFonts w:cs="Times New Roman"/>
          <w:color w:val="000000"/>
          <w:szCs w:val="24"/>
        </w:rPr>
        <w:t>Zapłata wynagrodzenia nastąpi przelewem na rachunek bankowy Wykonawcy: …………………………………………………………………………………</w:t>
      </w:r>
    </w:p>
    <w:p w14:paraId="3CEE6613" w14:textId="4C399EAB" w:rsidR="00262760" w:rsidRDefault="00262760" w:rsidP="000C3827">
      <w:pPr>
        <w:pStyle w:val="Akapitzlist"/>
        <w:numPr>
          <w:ilvl w:val="0"/>
          <w:numId w:val="28"/>
        </w:numPr>
        <w:shd w:val="clear" w:color="auto" w:fill="FFFFFF"/>
        <w:tabs>
          <w:tab w:val="num" w:pos="284"/>
          <w:tab w:val="left" w:leader="underscore" w:pos="9461"/>
        </w:tabs>
        <w:autoSpaceDE w:val="0"/>
        <w:adjustRightInd w:val="0"/>
        <w:ind w:left="426" w:hanging="426"/>
        <w:contextualSpacing/>
        <w:jc w:val="both"/>
        <w:rPr>
          <w:rFonts w:cs="Times New Roman"/>
          <w:color w:val="000000"/>
          <w:szCs w:val="24"/>
        </w:rPr>
      </w:pPr>
      <w:r w:rsidRPr="007B6277">
        <w:rPr>
          <w:rFonts w:cs="Times New Roman"/>
          <w:color w:val="000000"/>
          <w:szCs w:val="24"/>
        </w:rPr>
        <w:t>Termin płatności wynosi</w:t>
      </w:r>
      <w:r w:rsidR="006C38CA">
        <w:rPr>
          <w:rFonts w:cs="Times New Roman"/>
          <w:color w:val="000000"/>
          <w:szCs w:val="24"/>
        </w:rPr>
        <w:t xml:space="preserve"> do</w:t>
      </w:r>
      <w:r w:rsidRPr="007B6277">
        <w:rPr>
          <w:rFonts w:cs="Times New Roman"/>
          <w:color w:val="000000"/>
          <w:szCs w:val="24"/>
        </w:rPr>
        <w:t xml:space="preserve"> 21 dni od dnia doręczenia Zamawiającemu prawidłowo wystawionej faktury.</w:t>
      </w:r>
    </w:p>
    <w:p w14:paraId="590F905F" w14:textId="4EF5B295" w:rsidR="007B6277" w:rsidRPr="007B6277" w:rsidRDefault="007B6277" w:rsidP="000C3827">
      <w:pPr>
        <w:pStyle w:val="Akapitzlist"/>
        <w:numPr>
          <w:ilvl w:val="0"/>
          <w:numId w:val="28"/>
        </w:numPr>
        <w:shd w:val="clear" w:color="auto" w:fill="FFFFFF"/>
        <w:tabs>
          <w:tab w:val="num" w:pos="284"/>
          <w:tab w:val="left" w:leader="underscore" w:pos="9461"/>
        </w:tabs>
        <w:autoSpaceDE w:val="0"/>
        <w:adjustRightInd w:val="0"/>
        <w:ind w:left="426" w:hanging="426"/>
        <w:contextualSpacing/>
        <w:jc w:val="both"/>
        <w:rPr>
          <w:rFonts w:cs="Times New Roman"/>
          <w:color w:val="000000"/>
          <w:szCs w:val="24"/>
        </w:rPr>
      </w:pPr>
      <w:r w:rsidRPr="007B6277">
        <w:rPr>
          <w:rFonts w:cs="Times New Roman"/>
          <w:szCs w:val="24"/>
        </w:rPr>
        <w:t>Faktury należy wystawić na</w:t>
      </w:r>
      <w:r>
        <w:rPr>
          <w:rFonts w:cs="Times New Roman"/>
          <w:szCs w:val="24"/>
        </w:rPr>
        <w:t xml:space="preserve">: </w:t>
      </w:r>
      <w:r w:rsidRPr="007B6277">
        <w:rPr>
          <w:rFonts w:cs="Times New Roman"/>
          <w:bCs/>
          <w:iCs/>
          <w:szCs w:val="24"/>
        </w:rPr>
        <w:t>Samodzielny Publiczny Zespół Opieki Paliatywnej im. Jana Pawła II w Suwałkach,</w:t>
      </w:r>
      <w:r w:rsidRPr="007B6277">
        <w:rPr>
          <w:rFonts w:cs="Times New Roman"/>
          <w:bCs/>
          <w:szCs w:val="24"/>
        </w:rPr>
        <w:t xml:space="preserve"> 16-400 Suwałki, ul. Szpitalna 54, NIP </w:t>
      </w:r>
      <w:r w:rsidRPr="007B6277">
        <w:rPr>
          <w:rFonts w:cs="Times New Roman"/>
          <w:szCs w:val="24"/>
        </w:rPr>
        <w:t>844-18-53-279</w:t>
      </w:r>
      <w:r w:rsidRPr="007B6277">
        <w:rPr>
          <w:rFonts w:cs="Times New Roman"/>
          <w:bCs/>
          <w:szCs w:val="24"/>
        </w:rPr>
        <w:t>.</w:t>
      </w:r>
    </w:p>
    <w:p w14:paraId="45228286" w14:textId="30B2B31B" w:rsidR="007B6277" w:rsidRPr="007B6277" w:rsidRDefault="007B6277" w:rsidP="000C3827">
      <w:pPr>
        <w:pStyle w:val="Akapitzlist"/>
        <w:numPr>
          <w:ilvl w:val="0"/>
          <w:numId w:val="28"/>
        </w:numPr>
        <w:shd w:val="clear" w:color="auto" w:fill="FFFFFF"/>
        <w:tabs>
          <w:tab w:val="num" w:pos="284"/>
          <w:tab w:val="left" w:leader="underscore" w:pos="9461"/>
        </w:tabs>
        <w:autoSpaceDE w:val="0"/>
        <w:adjustRightInd w:val="0"/>
        <w:ind w:left="426" w:hanging="426"/>
        <w:contextualSpacing/>
        <w:jc w:val="both"/>
        <w:rPr>
          <w:rFonts w:cs="Times New Roman"/>
          <w:color w:val="000000"/>
          <w:szCs w:val="24"/>
        </w:rPr>
      </w:pPr>
      <w:r w:rsidRPr="007B6277">
        <w:rPr>
          <w:rFonts w:cs="Times New Roman"/>
          <w:color w:val="000000"/>
          <w:szCs w:val="24"/>
        </w:rPr>
        <w:t>Zmiana rachunku bankowego wymaga aneksu, sporządzonego z zachowaniem formy pisemnej pod rygorem nieważności.</w:t>
      </w:r>
    </w:p>
    <w:p w14:paraId="20CEC337" w14:textId="1D791027" w:rsidR="00262760" w:rsidRDefault="00262760" w:rsidP="000C3827">
      <w:pPr>
        <w:pStyle w:val="Akapitzlist"/>
        <w:numPr>
          <w:ilvl w:val="0"/>
          <w:numId w:val="28"/>
        </w:numPr>
        <w:shd w:val="clear" w:color="auto" w:fill="FFFFFF"/>
        <w:tabs>
          <w:tab w:val="num" w:pos="284"/>
          <w:tab w:val="left" w:leader="underscore" w:pos="9461"/>
        </w:tabs>
        <w:autoSpaceDE w:val="0"/>
        <w:adjustRightInd w:val="0"/>
        <w:ind w:left="426" w:hanging="426"/>
        <w:contextualSpacing/>
        <w:jc w:val="both"/>
        <w:rPr>
          <w:rFonts w:cs="Times New Roman"/>
          <w:color w:val="000000"/>
          <w:szCs w:val="24"/>
        </w:rPr>
      </w:pPr>
      <w:r w:rsidRPr="007B6277">
        <w:rPr>
          <w:rFonts w:cs="Times New Roman"/>
          <w:color w:val="000000"/>
          <w:szCs w:val="24"/>
        </w:rPr>
        <w:t>Za dzień zapłaty uznaje się dzień obciążenia rachunku bankowego Zamawiającego.</w:t>
      </w:r>
    </w:p>
    <w:p w14:paraId="774BCE71" w14:textId="55D754AE" w:rsidR="00262760" w:rsidRDefault="00262760" w:rsidP="000C3827">
      <w:pPr>
        <w:pStyle w:val="Akapitzlist"/>
        <w:numPr>
          <w:ilvl w:val="0"/>
          <w:numId w:val="28"/>
        </w:numPr>
        <w:shd w:val="clear" w:color="auto" w:fill="FFFFFF"/>
        <w:tabs>
          <w:tab w:val="num" w:pos="284"/>
          <w:tab w:val="left" w:leader="underscore" w:pos="9461"/>
        </w:tabs>
        <w:autoSpaceDE w:val="0"/>
        <w:adjustRightInd w:val="0"/>
        <w:ind w:left="426" w:hanging="426"/>
        <w:contextualSpacing/>
        <w:jc w:val="both"/>
        <w:rPr>
          <w:rFonts w:cs="Times New Roman"/>
          <w:color w:val="000000"/>
          <w:szCs w:val="24"/>
        </w:rPr>
      </w:pPr>
      <w:r w:rsidRPr="007B6277">
        <w:rPr>
          <w:rFonts w:cs="Times New Roman"/>
          <w:color w:val="000000"/>
          <w:szCs w:val="24"/>
        </w:rPr>
        <w:t xml:space="preserve">W przypadku objęcia obowiązkiem wystawiania faktur za pośrednictwem Krajowego Systemu e-Faktur (KSeF), Wykonawca zobowiązuje się do wystawiania faktur zgodnie </w:t>
      </w:r>
      <w:r w:rsidR="007B6277">
        <w:rPr>
          <w:rFonts w:cs="Times New Roman"/>
          <w:color w:val="000000"/>
          <w:szCs w:val="24"/>
        </w:rPr>
        <w:br/>
      </w:r>
      <w:r w:rsidRPr="007B6277">
        <w:rPr>
          <w:rFonts w:cs="Times New Roman"/>
          <w:color w:val="000000"/>
          <w:szCs w:val="24"/>
        </w:rPr>
        <w:t>z obowiązującymi przepisami.</w:t>
      </w:r>
    </w:p>
    <w:p w14:paraId="67F5D6B2" w14:textId="77777777" w:rsidR="00262760" w:rsidRPr="005D38F1" w:rsidRDefault="00262760" w:rsidP="005D38F1">
      <w:pPr>
        <w:pStyle w:val="Akapitzlist"/>
        <w:shd w:val="clear" w:color="auto" w:fill="FFFFFF"/>
        <w:tabs>
          <w:tab w:val="left" w:leader="underscore" w:pos="9461"/>
        </w:tabs>
        <w:autoSpaceDE w:val="0"/>
        <w:adjustRightInd w:val="0"/>
        <w:ind w:left="284"/>
        <w:contextualSpacing/>
        <w:jc w:val="both"/>
        <w:rPr>
          <w:rFonts w:cs="Times New Roman"/>
          <w:color w:val="000000"/>
          <w:szCs w:val="24"/>
        </w:rPr>
      </w:pPr>
    </w:p>
    <w:p w14:paraId="39B5E4E7" w14:textId="7DF2795D" w:rsidR="007B6277" w:rsidRDefault="007B6277" w:rsidP="000C6801">
      <w:pPr>
        <w:pStyle w:val="Akapitzlist"/>
        <w:shd w:val="clear" w:color="auto" w:fill="FFFFFF"/>
        <w:tabs>
          <w:tab w:val="left" w:leader="underscore" w:pos="9461"/>
        </w:tabs>
        <w:autoSpaceDE w:val="0"/>
        <w:adjustRightInd w:val="0"/>
        <w:ind w:left="284"/>
        <w:contextualSpacing/>
        <w:jc w:val="center"/>
        <w:rPr>
          <w:rFonts w:cs="Times New Roman"/>
          <w:b/>
          <w:color w:val="000000"/>
          <w:szCs w:val="24"/>
        </w:rPr>
      </w:pPr>
      <w:r>
        <w:rPr>
          <w:rFonts w:cs="Times New Roman"/>
          <w:b/>
          <w:color w:val="000000"/>
          <w:szCs w:val="24"/>
        </w:rPr>
        <w:t>§ 8</w:t>
      </w:r>
      <w:r w:rsidR="005D38F1" w:rsidRPr="007B6277">
        <w:rPr>
          <w:rFonts w:cs="Times New Roman"/>
          <w:b/>
          <w:color w:val="000000"/>
          <w:szCs w:val="24"/>
        </w:rPr>
        <w:t xml:space="preserve">. </w:t>
      </w:r>
    </w:p>
    <w:p w14:paraId="751737AC" w14:textId="164394F3" w:rsidR="005D38F1" w:rsidRPr="007B6277" w:rsidRDefault="005D38F1" w:rsidP="000C6801">
      <w:pPr>
        <w:pStyle w:val="Akapitzlist"/>
        <w:shd w:val="clear" w:color="auto" w:fill="FFFFFF"/>
        <w:tabs>
          <w:tab w:val="left" w:leader="underscore" w:pos="9461"/>
        </w:tabs>
        <w:autoSpaceDE w:val="0"/>
        <w:adjustRightInd w:val="0"/>
        <w:ind w:left="284"/>
        <w:contextualSpacing/>
        <w:jc w:val="center"/>
        <w:rPr>
          <w:rFonts w:cs="Times New Roman"/>
          <w:b/>
          <w:color w:val="000000"/>
          <w:szCs w:val="24"/>
        </w:rPr>
      </w:pPr>
      <w:r w:rsidRPr="007B6277">
        <w:rPr>
          <w:rFonts w:cs="Times New Roman"/>
          <w:b/>
          <w:color w:val="000000"/>
          <w:szCs w:val="24"/>
        </w:rPr>
        <w:t>Kary umowne</w:t>
      </w:r>
    </w:p>
    <w:p w14:paraId="3AB4C568" w14:textId="77777777" w:rsidR="007B6277" w:rsidRPr="007B6277" w:rsidRDefault="007B6277" w:rsidP="000C3827">
      <w:pPr>
        <w:numPr>
          <w:ilvl w:val="0"/>
          <w:numId w:val="35"/>
        </w:numPr>
        <w:tabs>
          <w:tab w:val="clear" w:pos="720"/>
          <w:tab w:val="num" w:pos="284"/>
        </w:tabs>
        <w:spacing w:after="0" w:line="240" w:lineRule="auto"/>
        <w:ind w:left="284" w:hanging="284"/>
        <w:rPr>
          <w:rFonts w:ascii="Times New Roman" w:eastAsia="Times New Roman" w:hAnsi="Times New Roman" w:cs="Times New Roman"/>
          <w:sz w:val="24"/>
          <w:szCs w:val="24"/>
          <w:lang w:eastAsia="pl-PL"/>
        </w:rPr>
      </w:pPr>
      <w:r w:rsidRPr="007B6277">
        <w:rPr>
          <w:rFonts w:ascii="Times New Roman" w:eastAsia="Times New Roman" w:hAnsi="Times New Roman" w:cs="Times New Roman"/>
          <w:sz w:val="24"/>
          <w:szCs w:val="24"/>
          <w:lang w:eastAsia="pl-PL"/>
        </w:rPr>
        <w:t xml:space="preserve">Wykonawca zapłaci Zamawiającemu kary umowne: </w:t>
      </w:r>
    </w:p>
    <w:p w14:paraId="4405F322" w14:textId="369B2AC1" w:rsidR="007B6277" w:rsidRDefault="007B6277" w:rsidP="000C3827">
      <w:pPr>
        <w:pStyle w:val="Akapitzlist"/>
        <w:numPr>
          <w:ilvl w:val="1"/>
          <w:numId w:val="35"/>
        </w:numPr>
        <w:ind w:left="567"/>
        <w:jc w:val="both"/>
        <w:rPr>
          <w:rFonts w:eastAsia="Times New Roman" w:cs="Times New Roman"/>
          <w:szCs w:val="24"/>
          <w:lang w:eastAsia="pl-PL"/>
        </w:rPr>
      </w:pPr>
      <w:r w:rsidRPr="007B6277">
        <w:rPr>
          <w:rFonts w:eastAsia="Times New Roman" w:cs="Times New Roman"/>
          <w:szCs w:val="24"/>
          <w:lang w:eastAsia="pl-PL"/>
        </w:rPr>
        <w:t xml:space="preserve">za nienależyte wykonywanie obowiązków wynikających z umowy – w szczególności za niewykonywanie lub niewłaściwe wykonywanie czynności nadzoru – w wysokości 300,00 zł za każdy stwierdzony przypadek, </w:t>
      </w:r>
    </w:p>
    <w:p w14:paraId="334D3CB7" w14:textId="43D1CFB6" w:rsidR="007B6277" w:rsidRDefault="007B6277" w:rsidP="000C3827">
      <w:pPr>
        <w:pStyle w:val="Akapitzlist"/>
        <w:numPr>
          <w:ilvl w:val="1"/>
          <w:numId w:val="35"/>
        </w:numPr>
        <w:ind w:left="567"/>
        <w:jc w:val="both"/>
        <w:rPr>
          <w:rFonts w:eastAsia="Times New Roman" w:cs="Times New Roman"/>
          <w:szCs w:val="24"/>
          <w:lang w:eastAsia="pl-PL"/>
        </w:rPr>
      </w:pPr>
      <w:r w:rsidRPr="000C6801">
        <w:rPr>
          <w:rFonts w:eastAsia="Times New Roman" w:cs="Times New Roman"/>
          <w:szCs w:val="24"/>
          <w:lang w:eastAsia="pl-PL"/>
        </w:rPr>
        <w:t xml:space="preserve">za brak obecności na budowie w terminach wynikających z umowy lub wezwania Zamawiającego – 300,00 zł za każdy przypadek, </w:t>
      </w:r>
    </w:p>
    <w:p w14:paraId="351EF865" w14:textId="6553C5B2" w:rsidR="007B6277" w:rsidRDefault="007B6277" w:rsidP="000C3827">
      <w:pPr>
        <w:pStyle w:val="Akapitzlist"/>
        <w:numPr>
          <w:ilvl w:val="1"/>
          <w:numId w:val="35"/>
        </w:numPr>
        <w:ind w:left="567"/>
        <w:jc w:val="both"/>
        <w:rPr>
          <w:rFonts w:eastAsia="Times New Roman" w:cs="Times New Roman"/>
          <w:szCs w:val="24"/>
          <w:lang w:eastAsia="pl-PL"/>
        </w:rPr>
      </w:pPr>
      <w:r w:rsidRPr="000C6801">
        <w:rPr>
          <w:rFonts w:eastAsia="Times New Roman" w:cs="Times New Roman"/>
          <w:szCs w:val="24"/>
          <w:lang w:eastAsia="pl-PL"/>
        </w:rPr>
        <w:t xml:space="preserve">za nieuczestniczenie w naradach koordynacyjnych lub odbiorach – 300,00 zł za każdy przypadek, </w:t>
      </w:r>
    </w:p>
    <w:p w14:paraId="002C1236" w14:textId="37EFEBC2" w:rsidR="007B6277" w:rsidRDefault="007B6277" w:rsidP="000C3827">
      <w:pPr>
        <w:pStyle w:val="Akapitzlist"/>
        <w:numPr>
          <w:ilvl w:val="1"/>
          <w:numId w:val="35"/>
        </w:numPr>
        <w:ind w:left="567"/>
        <w:jc w:val="both"/>
        <w:rPr>
          <w:rFonts w:eastAsia="Times New Roman" w:cs="Times New Roman"/>
          <w:szCs w:val="24"/>
          <w:lang w:eastAsia="pl-PL"/>
        </w:rPr>
      </w:pPr>
      <w:r w:rsidRPr="000C6801">
        <w:rPr>
          <w:rFonts w:eastAsia="Times New Roman" w:cs="Times New Roman"/>
          <w:szCs w:val="24"/>
          <w:lang w:eastAsia="pl-PL"/>
        </w:rPr>
        <w:t xml:space="preserve">za opóźnienie w wykonywaniu obowiązków wynikających z umowy – w </w:t>
      </w:r>
      <w:r w:rsidRPr="005C60B9">
        <w:rPr>
          <w:rFonts w:eastAsia="Times New Roman" w:cs="Times New Roman"/>
          <w:szCs w:val="24"/>
          <w:lang w:eastAsia="pl-PL"/>
        </w:rPr>
        <w:t xml:space="preserve">wysokości 0,1% </w:t>
      </w:r>
      <w:r w:rsidRPr="000C6801">
        <w:rPr>
          <w:rFonts w:eastAsia="Times New Roman" w:cs="Times New Roman"/>
          <w:szCs w:val="24"/>
          <w:lang w:eastAsia="pl-PL"/>
        </w:rPr>
        <w:t xml:space="preserve">wynagrodzenia brutto za każdy dzień opóźnienia, </w:t>
      </w:r>
    </w:p>
    <w:p w14:paraId="35C35B17" w14:textId="20B0ACEB" w:rsidR="007B6277" w:rsidRDefault="007B6277" w:rsidP="000C3827">
      <w:pPr>
        <w:pStyle w:val="Akapitzlist"/>
        <w:numPr>
          <w:ilvl w:val="1"/>
          <w:numId w:val="35"/>
        </w:numPr>
        <w:ind w:left="567"/>
        <w:jc w:val="both"/>
        <w:rPr>
          <w:rFonts w:eastAsia="Times New Roman" w:cs="Times New Roman"/>
          <w:szCs w:val="24"/>
          <w:lang w:eastAsia="pl-PL"/>
        </w:rPr>
      </w:pPr>
      <w:r w:rsidRPr="000C6801">
        <w:rPr>
          <w:rFonts w:eastAsia="Times New Roman" w:cs="Times New Roman"/>
          <w:szCs w:val="24"/>
          <w:lang w:eastAsia="pl-PL"/>
        </w:rPr>
        <w:t xml:space="preserve">za odstąpienie od umowy z przyczyn leżących po stronie Wykonawcy – w wysokości 10% wynagrodzenia brutto. </w:t>
      </w:r>
    </w:p>
    <w:p w14:paraId="228A410C" w14:textId="1EFF11B5" w:rsidR="007B6277" w:rsidRDefault="007B6277" w:rsidP="000C3827">
      <w:pPr>
        <w:pStyle w:val="Akapitzlist"/>
        <w:numPr>
          <w:ilvl w:val="0"/>
          <w:numId w:val="36"/>
        </w:numPr>
        <w:tabs>
          <w:tab w:val="clear" w:pos="720"/>
          <w:tab w:val="num" w:pos="284"/>
        </w:tabs>
        <w:ind w:left="284" w:hanging="284"/>
        <w:jc w:val="both"/>
        <w:rPr>
          <w:rFonts w:eastAsia="Times New Roman" w:cs="Times New Roman"/>
          <w:szCs w:val="24"/>
          <w:lang w:eastAsia="pl-PL"/>
        </w:rPr>
      </w:pPr>
      <w:r w:rsidRPr="000C6801">
        <w:rPr>
          <w:rFonts w:eastAsia="Times New Roman" w:cs="Times New Roman"/>
          <w:szCs w:val="24"/>
          <w:lang w:eastAsia="pl-PL"/>
        </w:rPr>
        <w:t xml:space="preserve">Łączna wysokość kar umownych naliczonych </w:t>
      </w:r>
      <w:r w:rsidR="000C6801">
        <w:rPr>
          <w:rFonts w:eastAsia="Times New Roman" w:cs="Times New Roman"/>
          <w:szCs w:val="24"/>
          <w:lang w:eastAsia="pl-PL"/>
        </w:rPr>
        <w:t>Wykonawcy nie może przekroczyć 3</w:t>
      </w:r>
      <w:r w:rsidRPr="000C6801">
        <w:rPr>
          <w:rFonts w:eastAsia="Times New Roman" w:cs="Times New Roman"/>
          <w:szCs w:val="24"/>
          <w:lang w:eastAsia="pl-PL"/>
        </w:rPr>
        <w:t xml:space="preserve">0% wynagrodzenia brutto określonego w § 7 ust. 1 umowy. </w:t>
      </w:r>
    </w:p>
    <w:p w14:paraId="2CEE3A5C" w14:textId="61E72E32" w:rsidR="007B6277" w:rsidRDefault="007B6277" w:rsidP="000C3827">
      <w:pPr>
        <w:pStyle w:val="Akapitzlist"/>
        <w:numPr>
          <w:ilvl w:val="0"/>
          <w:numId w:val="36"/>
        </w:numPr>
        <w:tabs>
          <w:tab w:val="clear" w:pos="720"/>
          <w:tab w:val="num" w:pos="284"/>
        </w:tabs>
        <w:ind w:left="284" w:hanging="284"/>
        <w:jc w:val="both"/>
        <w:rPr>
          <w:rFonts w:eastAsia="Times New Roman" w:cs="Times New Roman"/>
          <w:szCs w:val="24"/>
          <w:lang w:eastAsia="pl-PL"/>
        </w:rPr>
      </w:pPr>
      <w:r w:rsidRPr="000C6801">
        <w:rPr>
          <w:rFonts w:eastAsia="Times New Roman" w:cs="Times New Roman"/>
          <w:szCs w:val="24"/>
          <w:lang w:eastAsia="pl-PL"/>
        </w:rPr>
        <w:t xml:space="preserve">Zapłata kar umownych nie wyłącza prawa Zamawiającego do dochodzenia odszkodowania uzupełniającego na zasadach ogólnych, jeżeli wysokość poniesionej szkody przewyższa wysokość zastrzeżonych kar umownych. </w:t>
      </w:r>
    </w:p>
    <w:p w14:paraId="4A419C76" w14:textId="7ECFBAB1" w:rsidR="007B6277" w:rsidRDefault="007B6277" w:rsidP="000C3827">
      <w:pPr>
        <w:pStyle w:val="Akapitzlist"/>
        <w:numPr>
          <w:ilvl w:val="0"/>
          <w:numId w:val="36"/>
        </w:numPr>
        <w:tabs>
          <w:tab w:val="clear" w:pos="720"/>
          <w:tab w:val="num" w:pos="284"/>
        </w:tabs>
        <w:ind w:left="284" w:hanging="284"/>
        <w:jc w:val="both"/>
        <w:rPr>
          <w:rFonts w:eastAsia="Times New Roman" w:cs="Times New Roman"/>
          <w:szCs w:val="24"/>
          <w:lang w:eastAsia="pl-PL"/>
        </w:rPr>
      </w:pPr>
      <w:r w:rsidRPr="000C6801">
        <w:rPr>
          <w:rFonts w:eastAsia="Times New Roman" w:cs="Times New Roman"/>
          <w:szCs w:val="24"/>
          <w:lang w:eastAsia="pl-PL"/>
        </w:rPr>
        <w:t xml:space="preserve">Zamawiający ma prawo potrącić należne kary umowne z wynagrodzenia Wykonawcy, na co Wykonawca wyraża zgodę. </w:t>
      </w:r>
    </w:p>
    <w:p w14:paraId="521C27D1" w14:textId="3BF5AA17" w:rsidR="007B6277" w:rsidRPr="000C6801" w:rsidRDefault="007B6277" w:rsidP="000C3827">
      <w:pPr>
        <w:pStyle w:val="Akapitzlist"/>
        <w:numPr>
          <w:ilvl w:val="0"/>
          <w:numId w:val="36"/>
        </w:numPr>
        <w:tabs>
          <w:tab w:val="clear" w:pos="720"/>
          <w:tab w:val="num" w:pos="284"/>
        </w:tabs>
        <w:ind w:left="284" w:hanging="284"/>
        <w:jc w:val="both"/>
        <w:rPr>
          <w:rFonts w:eastAsia="Times New Roman" w:cs="Times New Roman"/>
          <w:szCs w:val="24"/>
          <w:lang w:eastAsia="pl-PL"/>
        </w:rPr>
      </w:pPr>
      <w:r w:rsidRPr="000C6801">
        <w:rPr>
          <w:rFonts w:eastAsia="Times New Roman" w:cs="Times New Roman"/>
          <w:szCs w:val="24"/>
          <w:lang w:eastAsia="pl-PL"/>
        </w:rPr>
        <w:t>Naliczanie kar umownych może być poprzedzone wezwaniem Wykonawcy do należytego wykonania obowiązków, chyba że charakter naruszenia uzasadnia ich naliczenie bez uprzedniego wezwania.</w:t>
      </w:r>
    </w:p>
    <w:p w14:paraId="6403AE86" w14:textId="67C0B4FD" w:rsidR="00AF6C10" w:rsidRPr="00AF6C10" w:rsidRDefault="004655F7" w:rsidP="00AF6C10">
      <w:pPr>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9</w:t>
      </w:r>
      <w:r w:rsidR="00AF6C10" w:rsidRPr="00AF6C10">
        <w:rPr>
          <w:rFonts w:ascii="Times New Roman" w:eastAsia="Times New Roman" w:hAnsi="Times New Roman" w:cs="Times New Roman"/>
          <w:b/>
          <w:bCs/>
          <w:sz w:val="24"/>
          <w:szCs w:val="24"/>
          <w:lang w:eastAsia="pl-PL"/>
        </w:rPr>
        <w:t>.</w:t>
      </w:r>
      <w:r w:rsidR="00AF6C10" w:rsidRPr="00AF6C10">
        <w:rPr>
          <w:rFonts w:ascii="Times New Roman" w:eastAsia="Times New Roman" w:hAnsi="Times New Roman" w:cs="Times New Roman"/>
          <w:b/>
          <w:bCs/>
          <w:sz w:val="24"/>
          <w:szCs w:val="24"/>
          <w:lang w:eastAsia="pl-PL"/>
        </w:rPr>
        <w:br/>
        <w:t>Zmiana umowy</w:t>
      </w:r>
    </w:p>
    <w:p w14:paraId="7C4B3466" w14:textId="77777777" w:rsidR="00AF6C10" w:rsidRPr="00AF6C10" w:rsidRDefault="00AF6C10" w:rsidP="000C3827">
      <w:pPr>
        <w:numPr>
          <w:ilvl w:val="0"/>
          <w:numId w:val="40"/>
        </w:numPr>
        <w:tabs>
          <w:tab w:val="clear" w:pos="720"/>
          <w:tab w:val="num" w:pos="360"/>
        </w:tabs>
        <w:spacing w:after="0" w:line="240" w:lineRule="auto"/>
        <w:ind w:left="284" w:hanging="284"/>
        <w:jc w:val="both"/>
        <w:rPr>
          <w:rFonts w:ascii="Times New Roman" w:eastAsia="Times New Roman" w:hAnsi="Times New Roman" w:cs="Times New Roman"/>
          <w:sz w:val="24"/>
          <w:szCs w:val="24"/>
          <w:lang w:eastAsia="pl-PL"/>
        </w:rPr>
      </w:pPr>
      <w:r w:rsidRPr="00AF6C10">
        <w:rPr>
          <w:rFonts w:ascii="Times New Roman" w:eastAsia="Times New Roman" w:hAnsi="Times New Roman" w:cs="Times New Roman"/>
          <w:sz w:val="24"/>
          <w:szCs w:val="24"/>
          <w:lang w:eastAsia="pl-PL"/>
        </w:rPr>
        <w:t xml:space="preserve">Strony dopuszczają możliwość zmiany postanowień niniejszej umowy w przypadku wystąpienia okoliczności, których nie można było przewidzieć w chwili jej zawarcia lub gdy zmiana jest uzasadniona prawidłową realizacją przedmiotu umowy. </w:t>
      </w:r>
    </w:p>
    <w:p w14:paraId="6C263892" w14:textId="77777777" w:rsidR="00AF6C10" w:rsidRPr="00AF6C10" w:rsidRDefault="00AF6C10" w:rsidP="000C3827">
      <w:pPr>
        <w:numPr>
          <w:ilvl w:val="0"/>
          <w:numId w:val="40"/>
        </w:numPr>
        <w:tabs>
          <w:tab w:val="clear" w:pos="720"/>
          <w:tab w:val="num" w:pos="284"/>
        </w:tabs>
        <w:spacing w:after="0" w:line="240" w:lineRule="auto"/>
        <w:ind w:left="284" w:hanging="284"/>
        <w:jc w:val="both"/>
        <w:rPr>
          <w:rFonts w:ascii="Times New Roman" w:eastAsia="Times New Roman" w:hAnsi="Times New Roman" w:cs="Times New Roman"/>
          <w:sz w:val="24"/>
          <w:szCs w:val="24"/>
          <w:lang w:eastAsia="pl-PL"/>
        </w:rPr>
      </w:pPr>
      <w:r w:rsidRPr="00AF6C10">
        <w:rPr>
          <w:rFonts w:ascii="Times New Roman" w:eastAsia="Times New Roman" w:hAnsi="Times New Roman" w:cs="Times New Roman"/>
          <w:sz w:val="24"/>
          <w:szCs w:val="24"/>
          <w:lang w:eastAsia="pl-PL"/>
        </w:rPr>
        <w:t xml:space="preserve">Zmiany umowy wymagają formy pisemnej (aneksu) pod rygorem nieważności. </w:t>
      </w:r>
    </w:p>
    <w:p w14:paraId="11551B46" w14:textId="77777777" w:rsidR="00AF6C10" w:rsidRPr="00AF6C10" w:rsidRDefault="00AF6C10" w:rsidP="000C3827">
      <w:pPr>
        <w:numPr>
          <w:ilvl w:val="0"/>
          <w:numId w:val="40"/>
        </w:numPr>
        <w:tabs>
          <w:tab w:val="clear" w:pos="720"/>
          <w:tab w:val="num" w:pos="284"/>
        </w:tabs>
        <w:spacing w:after="0" w:line="240" w:lineRule="auto"/>
        <w:ind w:left="284" w:hanging="284"/>
        <w:jc w:val="both"/>
        <w:rPr>
          <w:rFonts w:ascii="Times New Roman" w:eastAsia="Times New Roman" w:hAnsi="Times New Roman" w:cs="Times New Roman"/>
          <w:sz w:val="24"/>
          <w:szCs w:val="24"/>
          <w:lang w:eastAsia="pl-PL"/>
        </w:rPr>
      </w:pPr>
      <w:r w:rsidRPr="00AF6C10">
        <w:rPr>
          <w:rFonts w:ascii="Times New Roman" w:eastAsia="Times New Roman" w:hAnsi="Times New Roman" w:cs="Times New Roman"/>
          <w:sz w:val="24"/>
          <w:szCs w:val="24"/>
          <w:lang w:eastAsia="pl-PL"/>
        </w:rPr>
        <w:t xml:space="preserve">Zmiana umowy może nastąpić w szczególności w następujących przypadkach: </w:t>
      </w:r>
    </w:p>
    <w:p w14:paraId="09040501" w14:textId="6DFEA280" w:rsidR="00AF6C10" w:rsidRDefault="00AF6C10" w:rsidP="000C3827">
      <w:pPr>
        <w:pStyle w:val="Akapitzlist"/>
        <w:numPr>
          <w:ilvl w:val="1"/>
          <w:numId w:val="40"/>
        </w:numPr>
        <w:ind w:left="567" w:hanging="283"/>
        <w:jc w:val="both"/>
        <w:rPr>
          <w:rFonts w:eastAsia="Times New Roman" w:cs="Times New Roman"/>
          <w:szCs w:val="24"/>
          <w:lang w:eastAsia="pl-PL"/>
        </w:rPr>
      </w:pPr>
      <w:r w:rsidRPr="004655F7">
        <w:rPr>
          <w:rFonts w:eastAsia="Times New Roman" w:cs="Times New Roman"/>
          <w:szCs w:val="24"/>
          <w:lang w:eastAsia="pl-PL"/>
        </w:rPr>
        <w:t xml:space="preserve">zmiany terminu realizacji umowy wynikającej ze zmiany terminu realizacji robót budowlanych objętych nadzorem, </w:t>
      </w:r>
    </w:p>
    <w:p w14:paraId="7A40B028" w14:textId="289D9D0F" w:rsidR="00AF6C10" w:rsidRDefault="00AF6C10" w:rsidP="000C3827">
      <w:pPr>
        <w:pStyle w:val="Akapitzlist"/>
        <w:numPr>
          <w:ilvl w:val="1"/>
          <w:numId w:val="40"/>
        </w:numPr>
        <w:ind w:left="567" w:hanging="283"/>
        <w:jc w:val="both"/>
        <w:rPr>
          <w:rFonts w:eastAsia="Times New Roman" w:cs="Times New Roman"/>
          <w:szCs w:val="24"/>
          <w:lang w:eastAsia="pl-PL"/>
        </w:rPr>
      </w:pPr>
      <w:r w:rsidRPr="004655F7">
        <w:rPr>
          <w:rFonts w:eastAsia="Times New Roman" w:cs="Times New Roman"/>
          <w:szCs w:val="24"/>
          <w:lang w:eastAsia="pl-PL"/>
        </w:rPr>
        <w:t xml:space="preserve">konieczności zmiany sposobu wykonywania przedmiotu umowy z przyczyn technicznych lub organizacyjnych, </w:t>
      </w:r>
    </w:p>
    <w:p w14:paraId="1EB2E299" w14:textId="3B4FB909" w:rsidR="00AF6C10" w:rsidRDefault="00AF6C10" w:rsidP="000C3827">
      <w:pPr>
        <w:pStyle w:val="Akapitzlist"/>
        <w:numPr>
          <w:ilvl w:val="1"/>
          <w:numId w:val="40"/>
        </w:numPr>
        <w:ind w:left="567" w:hanging="283"/>
        <w:jc w:val="both"/>
        <w:rPr>
          <w:rFonts w:eastAsia="Times New Roman" w:cs="Times New Roman"/>
          <w:szCs w:val="24"/>
          <w:lang w:eastAsia="pl-PL"/>
        </w:rPr>
      </w:pPr>
      <w:r w:rsidRPr="004655F7">
        <w:rPr>
          <w:rFonts w:eastAsia="Times New Roman" w:cs="Times New Roman"/>
          <w:szCs w:val="24"/>
          <w:lang w:eastAsia="pl-PL"/>
        </w:rPr>
        <w:t xml:space="preserve">zmiany osób uczestniczących w realizacji umowy, na zasadach określonych w § 6, </w:t>
      </w:r>
    </w:p>
    <w:p w14:paraId="4FABC8FE" w14:textId="276364A2" w:rsidR="00AF6C10" w:rsidRDefault="00AF6C10" w:rsidP="000C3827">
      <w:pPr>
        <w:pStyle w:val="Akapitzlist"/>
        <w:numPr>
          <w:ilvl w:val="1"/>
          <w:numId w:val="40"/>
        </w:numPr>
        <w:ind w:left="567" w:hanging="283"/>
        <w:jc w:val="both"/>
        <w:rPr>
          <w:rFonts w:eastAsia="Times New Roman" w:cs="Times New Roman"/>
          <w:szCs w:val="24"/>
          <w:lang w:eastAsia="pl-PL"/>
        </w:rPr>
      </w:pPr>
      <w:r w:rsidRPr="004655F7">
        <w:rPr>
          <w:rFonts w:eastAsia="Times New Roman" w:cs="Times New Roman"/>
          <w:szCs w:val="24"/>
          <w:lang w:eastAsia="pl-PL"/>
        </w:rPr>
        <w:lastRenderedPageBreak/>
        <w:t xml:space="preserve">zmiany danych Wykonawcy, w tym numeru rachunku bankowego, </w:t>
      </w:r>
    </w:p>
    <w:p w14:paraId="0C4AA812" w14:textId="3A3DC276" w:rsidR="00AF6C10" w:rsidRDefault="00AF6C10" w:rsidP="000C3827">
      <w:pPr>
        <w:pStyle w:val="Akapitzlist"/>
        <w:numPr>
          <w:ilvl w:val="1"/>
          <w:numId w:val="40"/>
        </w:numPr>
        <w:ind w:left="567" w:hanging="283"/>
        <w:jc w:val="both"/>
        <w:rPr>
          <w:rFonts w:eastAsia="Times New Roman" w:cs="Times New Roman"/>
          <w:szCs w:val="24"/>
          <w:lang w:eastAsia="pl-PL"/>
        </w:rPr>
      </w:pPr>
      <w:r w:rsidRPr="004655F7">
        <w:rPr>
          <w:rFonts w:eastAsia="Times New Roman" w:cs="Times New Roman"/>
          <w:szCs w:val="24"/>
          <w:lang w:eastAsia="pl-PL"/>
        </w:rPr>
        <w:t xml:space="preserve">wystąpienia siły wyższej mającej wpływ na realizację umowy, </w:t>
      </w:r>
    </w:p>
    <w:p w14:paraId="271E6E51" w14:textId="2FE453EC" w:rsidR="00AF6C10" w:rsidRDefault="00AF6C10" w:rsidP="000C3827">
      <w:pPr>
        <w:pStyle w:val="Akapitzlist"/>
        <w:numPr>
          <w:ilvl w:val="1"/>
          <w:numId w:val="40"/>
        </w:numPr>
        <w:ind w:left="567" w:hanging="283"/>
        <w:jc w:val="both"/>
        <w:rPr>
          <w:rFonts w:eastAsia="Times New Roman" w:cs="Times New Roman"/>
          <w:szCs w:val="24"/>
          <w:lang w:eastAsia="pl-PL"/>
        </w:rPr>
      </w:pPr>
      <w:r w:rsidRPr="004655F7">
        <w:rPr>
          <w:rFonts w:eastAsia="Times New Roman" w:cs="Times New Roman"/>
          <w:szCs w:val="24"/>
          <w:lang w:eastAsia="pl-PL"/>
        </w:rPr>
        <w:t xml:space="preserve">zmiany przepisów prawa mających wpływ na realizację umowy. </w:t>
      </w:r>
    </w:p>
    <w:p w14:paraId="726896C9" w14:textId="0E870B7C" w:rsidR="00CA59B7" w:rsidRPr="00CA59B7" w:rsidRDefault="00CA59B7" w:rsidP="00CA59B7">
      <w:pPr>
        <w:pStyle w:val="Akapitzlist"/>
        <w:numPr>
          <w:ilvl w:val="1"/>
          <w:numId w:val="40"/>
        </w:numPr>
        <w:ind w:left="567" w:hanging="283"/>
        <w:jc w:val="both"/>
        <w:rPr>
          <w:rFonts w:eastAsia="Times New Roman" w:cs="Times New Roman"/>
          <w:szCs w:val="24"/>
          <w:lang w:eastAsia="pl-PL"/>
        </w:rPr>
      </w:pPr>
      <w:r>
        <w:rPr>
          <w:rFonts w:eastAsia="Times New Roman" w:cs="Times New Roman"/>
          <w:szCs w:val="24"/>
          <w:lang w:eastAsia="pl-PL"/>
        </w:rPr>
        <w:t>z</w:t>
      </w:r>
      <w:r w:rsidRPr="00CA59B7">
        <w:rPr>
          <w:rFonts w:eastAsia="Times New Roman" w:cs="Times New Roman"/>
          <w:szCs w:val="24"/>
          <w:lang w:eastAsia="pl-PL"/>
        </w:rPr>
        <w:t xml:space="preserve">miana </w:t>
      </w:r>
      <w:r w:rsidRPr="00CA59B7">
        <w:rPr>
          <w:rFonts w:cs="Times New Roman"/>
        </w:rPr>
        <w:t>cen wynikającej ze zmiany obowiązujących stawek VAT</w:t>
      </w:r>
      <w:r>
        <w:rPr>
          <w:rFonts w:cs="Times New Roman"/>
        </w:rPr>
        <w:t xml:space="preserve"> lub </w:t>
      </w:r>
      <w:r w:rsidRPr="00CA59B7">
        <w:rPr>
          <w:rFonts w:cs="Times New Roman"/>
        </w:rPr>
        <w:t>wprowadzenia nowych</w:t>
      </w:r>
      <w:r>
        <w:rPr>
          <w:rFonts w:cs="Times New Roman"/>
        </w:rPr>
        <w:t xml:space="preserve"> </w:t>
      </w:r>
      <w:r w:rsidRPr="00CA59B7">
        <w:rPr>
          <w:rFonts w:cs="Times New Roman"/>
        </w:rPr>
        <w:t>podatków wpływających na wysokość wynagrodzenia w stopniu wynikającym z tych zmian</w:t>
      </w:r>
      <w:r w:rsidRPr="00CA59B7">
        <w:rPr>
          <w:rFonts w:ascii="Arial" w:hAnsi="Arial" w:cs="Arial"/>
        </w:rPr>
        <w:t>;</w:t>
      </w:r>
    </w:p>
    <w:p w14:paraId="6CA787FC" w14:textId="316D7F07" w:rsidR="00CA59B7" w:rsidRPr="004655F7" w:rsidRDefault="00CA59B7" w:rsidP="00CA59B7">
      <w:pPr>
        <w:pStyle w:val="Akapitzlist"/>
        <w:ind w:left="567"/>
        <w:jc w:val="both"/>
        <w:rPr>
          <w:rFonts w:eastAsia="Times New Roman" w:cs="Times New Roman"/>
          <w:szCs w:val="24"/>
          <w:lang w:eastAsia="pl-PL"/>
        </w:rPr>
      </w:pPr>
    </w:p>
    <w:p w14:paraId="557AE09B" w14:textId="77777777" w:rsidR="00AF6C10" w:rsidRPr="00AF6C10" w:rsidRDefault="00AF6C10" w:rsidP="000C3827">
      <w:pPr>
        <w:numPr>
          <w:ilvl w:val="0"/>
          <w:numId w:val="41"/>
        </w:numPr>
        <w:tabs>
          <w:tab w:val="clear" w:pos="720"/>
          <w:tab w:val="num" w:pos="284"/>
        </w:tabs>
        <w:spacing w:after="0" w:line="240" w:lineRule="auto"/>
        <w:ind w:left="284" w:hanging="284"/>
        <w:jc w:val="both"/>
        <w:rPr>
          <w:rFonts w:ascii="Times New Roman" w:eastAsia="Times New Roman" w:hAnsi="Times New Roman" w:cs="Times New Roman"/>
          <w:sz w:val="24"/>
          <w:szCs w:val="24"/>
          <w:lang w:eastAsia="pl-PL"/>
        </w:rPr>
      </w:pPr>
      <w:r w:rsidRPr="00AF6C10">
        <w:rPr>
          <w:rFonts w:ascii="Times New Roman" w:eastAsia="Times New Roman" w:hAnsi="Times New Roman" w:cs="Times New Roman"/>
          <w:sz w:val="24"/>
          <w:szCs w:val="24"/>
          <w:lang w:eastAsia="pl-PL"/>
        </w:rPr>
        <w:t>Zmiany, o których mowa w niniejszym paragrafie, nie mogą prowadzić do zmiany charakteru umowy.</w:t>
      </w:r>
    </w:p>
    <w:p w14:paraId="61954E6C" w14:textId="6A807854" w:rsidR="00EB0F77" w:rsidRPr="00EB0F77" w:rsidRDefault="00EB0F77" w:rsidP="00EB0F77">
      <w:pPr>
        <w:spacing w:after="0" w:line="240" w:lineRule="auto"/>
        <w:jc w:val="center"/>
        <w:outlineLvl w:val="2"/>
        <w:rPr>
          <w:rFonts w:ascii="Times New Roman" w:eastAsia="Times New Roman" w:hAnsi="Times New Roman" w:cs="Times New Roman"/>
          <w:b/>
          <w:bCs/>
          <w:sz w:val="24"/>
          <w:szCs w:val="24"/>
          <w:lang w:eastAsia="pl-PL"/>
        </w:rPr>
      </w:pPr>
      <w:r w:rsidRPr="00EB0F77">
        <w:rPr>
          <w:rFonts w:ascii="Times New Roman" w:eastAsia="Times New Roman" w:hAnsi="Times New Roman" w:cs="Times New Roman"/>
          <w:b/>
          <w:bCs/>
          <w:sz w:val="24"/>
          <w:szCs w:val="24"/>
          <w:lang w:eastAsia="pl-PL"/>
        </w:rPr>
        <w:t xml:space="preserve">§ </w:t>
      </w:r>
      <w:r w:rsidR="004655F7" w:rsidRPr="004655F7">
        <w:rPr>
          <w:rFonts w:ascii="Times New Roman" w:eastAsia="Times New Roman" w:hAnsi="Times New Roman" w:cs="Times New Roman"/>
          <w:b/>
          <w:bCs/>
          <w:sz w:val="24"/>
          <w:szCs w:val="24"/>
          <w:lang w:eastAsia="pl-PL"/>
        </w:rPr>
        <w:t>10</w:t>
      </w:r>
      <w:r w:rsidRPr="00EB0F77">
        <w:rPr>
          <w:rFonts w:ascii="Times New Roman" w:eastAsia="Times New Roman" w:hAnsi="Times New Roman" w:cs="Times New Roman"/>
          <w:b/>
          <w:bCs/>
          <w:sz w:val="24"/>
          <w:szCs w:val="24"/>
          <w:lang w:eastAsia="pl-PL"/>
        </w:rPr>
        <w:t>.</w:t>
      </w:r>
    </w:p>
    <w:p w14:paraId="37EE745B" w14:textId="77777777" w:rsidR="00EB0F77" w:rsidRPr="00EB0F77" w:rsidRDefault="00EB0F77" w:rsidP="00EB0F77">
      <w:pPr>
        <w:spacing w:after="0" w:line="240" w:lineRule="auto"/>
        <w:jc w:val="center"/>
        <w:rPr>
          <w:rFonts w:ascii="Times New Roman" w:eastAsia="Times New Roman" w:hAnsi="Times New Roman" w:cs="Times New Roman"/>
          <w:sz w:val="24"/>
          <w:szCs w:val="24"/>
          <w:lang w:eastAsia="pl-PL"/>
        </w:rPr>
      </w:pPr>
      <w:r w:rsidRPr="004655F7">
        <w:rPr>
          <w:rFonts w:ascii="Times New Roman" w:eastAsia="Times New Roman" w:hAnsi="Times New Roman" w:cs="Times New Roman"/>
          <w:b/>
          <w:bCs/>
          <w:sz w:val="24"/>
          <w:szCs w:val="24"/>
          <w:lang w:eastAsia="pl-PL"/>
        </w:rPr>
        <w:t>Umowne prawo odstąpienia od umowy</w:t>
      </w:r>
    </w:p>
    <w:p w14:paraId="51F288D8" w14:textId="77777777" w:rsidR="00EB0F77" w:rsidRPr="00EB0F77" w:rsidRDefault="00EB0F77" w:rsidP="000C3827">
      <w:pPr>
        <w:numPr>
          <w:ilvl w:val="0"/>
          <w:numId w:val="37"/>
        </w:numPr>
        <w:tabs>
          <w:tab w:val="clear" w:pos="720"/>
          <w:tab w:val="num" w:pos="284"/>
        </w:tabs>
        <w:spacing w:after="0" w:line="240" w:lineRule="auto"/>
        <w:ind w:left="284" w:hanging="284"/>
        <w:jc w:val="both"/>
        <w:rPr>
          <w:rFonts w:ascii="Times New Roman" w:eastAsia="Times New Roman" w:hAnsi="Times New Roman" w:cs="Times New Roman"/>
          <w:sz w:val="24"/>
          <w:szCs w:val="24"/>
          <w:lang w:eastAsia="pl-PL"/>
        </w:rPr>
      </w:pPr>
      <w:r w:rsidRPr="00EB0F77">
        <w:rPr>
          <w:rFonts w:ascii="Times New Roman" w:eastAsia="Times New Roman" w:hAnsi="Times New Roman" w:cs="Times New Roman"/>
          <w:sz w:val="24"/>
          <w:szCs w:val="24"/>
          <w:lang w:eastAsia="pl-PL"/>
        </w:rPr>
        <w:t xml:space="preserve">Niezależnie od podstaw odstąpienia określonych w przepisach Kodeksu cywilnego, Zamawiającemu przysługuje prawo odstąpienia od umowy w całości lub w części niewykonanej w następujących przypadkach: </w:t>
      </w:r>
    </w:p>
    <w:p w14:paraId="6078B2BD" w14:textId="7514C9A3" w:rsidR="00EB0F77" w:rsidRDefault="00EB0F77" w:rsidP="000C3827">
      <w:pPr>
        <w:pStyle w:val="Akapitzlist"/>
        <w:numPr>
          <w:ilvl w:val="1"/>
          <w:numId w:val="37"/>
        </w:numPr>
        <w:ind w:left="567" w:hanging="283"/>
        <w:jc w:val="both"/>
        <w:rPr>
          <w:rFonts w:eastAsia="Times New Roman" w:cs="Times New Roman"/>
          <w:szCs w:val="24"/>
          <w:lang w:eastAsia="pl-PL"/>
        </w:rPr>
      </w:pPr>
      <w:r w:rsidRPr="004655F7">
        <w:rPr>
          <w:rFonts w:eastAsia="Times New Roman" w:cs="Times New Roman"/>
          <w:szCs w:val="24"/>
          <w:lang w:eastAsia="pl-PL"/>
        </w:rPr>
        <w:t>Wykonawca nie wykonuje lub nienależycie</w:t>
      </w:r>
      <w:r w:rsidRPr="00AF6C10">
        <w:rPr>
          <w:rFonts w:eastAsia="Times New Roman" w:cs="Times New Roman"/>
          <w:szCs w:val="24"/>
          <w:lang w:eastAsia="pl-PL"/>
        </w:rPr>
        <w:t xml:space="preserve"> wykonuje obowiązki wynikające z umowy, </w:t>
      </w:r>
    </w:p>
    <w:p w14:paraId="76382705" w14:textId="76FD8A20" w:rsidR="00EB0F77" w:rsidRDefault="00EB0F77" w:rsidP="000C3827">
      <w:pPr>
        <w:pStyle w:val="Akapitzlist"/>
        <w:numPr>
          <w:ilvl w:val="1"/>
          <w:numId w:val="37"/>
        </w:numPr>
        <w:ind w:left="567" w:hanging="283"/>
        <w:jc w:val="both"/>
        <w:rPr>
          <w:rFonts w:eastAsia="Times New Roman" w:cs="Times New Roman"/>
          <w:szCs w:val="24"/>
          <w:lang w:eastAsia="pl-PL"/>
        </w:rPr>
      </w:pPr>
      <w:r w:rsidRPr="00AF6C10">
        <w:rPr>
          <w:rFonts w:eastAsia="Times New Roman" w:cs="Times New Roman"/>
          <w:szCs w:val="24"/>
          <w:lang w:eastAsia="pl-PL"/>
        </w:rPr>
        <w:t xml:space="preserve">Wykonawca powierza wykonywanie obowiązków osobom innym niż wskazane </w:t>
      </w:r>
      <w:r w:rsidR="00AF6C10">
        <w:rPr>
          <w:rFonts w:eastAsia="Times New Roman" w:cs="Times New Roman"/>
          <w:szCs w:val="24"/>
          <w:lang w:eastAsia="pl-PL"/>
        </w:rPr>
        <w:br/>
      </w:r>
      <w:r w:rsidRPr="00AF6C10">
        <w:rPr>
          <w:rFonts w:eastAsia="Times New Roman" w:cs="Times New Roman"/>
          <w:szCs w:val="24"/>
          <w:lang w:eastAsia="pl-PL"/>
        </w:rPr>
        <w:t xml:space="preserve">w umowie bez zgody Zamawiającego, </w:t>
      </w:r>
    </w:p>
    <w:p w14:paraId="633DECF7" w14:textId="5DD33C27" w:rsidR="00EB0F77" w:rsidRDefault="00EB0F77" w:rsidP="000C3827">
      <w:pPr>
        <w:pStyle w:val="Akapitzlist"/>
        <w:numPr>
          <w:ilvl w:val="1"/>
          <w:numId w:val="37"/>
        </w:numPr>
        <w:ind w:left="567" w:hanging="283"/>
        <w:jc w:val="both"/>
        <w:rPr>
          <w:rFonts w:eastAsia="Times New Roman" w:cs="Times New Roman"/>
          <w:szCs w:val="24"/>
          <w:lang w:eastAsia="pl-PL"/>
        </w:rPr>
      </w:pPr>
      <w:r w:rsidRPr="00AF6C10">
        <w:rPr>
          <w:rFonts w:eastAsia="Times New Roman" w:cs="Times New Roman"/>
          <w:szCs w:val="24"/>
          <w:lang w:eastAsia="pl-PL"/>
        </w:rPr>
        <w:t xml:space="preserve">zachodzi konieczność zmiany osoby wskazanej do realizacji umowy, a Wykonawca nie jest w stanie zapewnić osoby o co najmniej równoważnych kwalifikacjach </w:t>
      </w:r>
      <w:r w:rsidR="00AF6C10">
        <w:rPr>
          <w:rFonts w:eastAsia="Times New Roman" w:cs="Times New Roman"/>
          <w:szCs w:val="24"/>
          <w:lang w:eastAsia="pl-PL"/>
        </w:rPr>
        <w:br/>
      </w:r>
      <w:r w:rsidRPr="00AF6C10">
        <w:rPr>
          <w:rFonts w:eastAsia="Times New Roman" w:cs="Times New Roman"/>
          <w:szCs w:val="24"/>
          <w:lang w:eastAsia="pl-PL"/>
        </w:rPr>
        <w:t xml:space="preserve">i doświadczeniu, </w:t>
      </w:r>
    </w:p>
    <w:p w14:paraId="59B8AD33" w14:textId="3501D9B7" w:rsidR="00EB0F77" w:rsidRDefault="00EB0F77" w:rsidP="000C3827">
      <w:pPr>
        <w:pStyle w:val="Akapitzlist"/>
        <w:numPr>
          <w:ilvl w:val="1"/>
          <w:numId w:val="37"/>
        </w:numPr>
        <w:ind w:left="567" w:hanging="283"/>
        <w:jc w:val="both"/>
        <w:rPr>
          <w:rFonts w:eastAsia="Times New Roman" w:cs="Times New Roman"/>
          <w:szCs w:val="24"/>
          <w:lang w:eastAsia="pl-PL"/>
        </w:rPr>
      </w:pPr>
      <w:r w:rsidRPr="00AF6C10">
        <w:rPr>
          <w:rFonts w:eastAsia="Times New Roman" w:cs="Times New Roman"/>
          <w:szCs w:val="24"/>
          <w:lang w:eastAsia="pl-PL"/>
        </w:rPr>
        <w:t xml:space="preserve">zostanie ogłoszona upadłość, likwidacja lub rozwiązanie działalności Wykonawcy, </w:t>
      </w:r>
    </w:p>
    <w:p w14:paraId="45FF97A4" w14:textId="6F349AB6" w:rsidR="00AF6C10" w:rsidRPr="00AF6C10" w:rsidRDefault="00EB0F77" w:rsidP="000C3827">
      <w:pPr>
        <w:pStyle w:val="Akapitzlist"/>
        <w:numPr>
          <w:ilvl w:val="1"/>
          <w:numId w:val="37"/>
        </w:numPr>
        <w:ind w:left="567" w:hanging="283"/>
        <w:jc w:val="both"/>
        <w:rPr>
          <w:rFonts w:eastAsia="Times New Roman" w:cs="Times New Roman"/>
          <w:szCs w:val="24"/>
          <w:lang w:eastAsia="pl-PL"/>
        </w:rPr>
      </w:pPr>
      <w:r w:rsidRPr="00AF6C10">
        <w:rPr>
          <w:rFonts w:eastAsia="Times New Roman" w:cs="Times New Roman"/>
          <w:szCs w:val="24"/>
          <w:lang w:eastAsia="pl-PL"/>
        </w:rPr>
        <w:t xml:space="preserve">wystąpi istotna zmiana okoliczności powodująca, że wykonanie umowy nie leży </w:t>
      </w:r>
      <w:r w:rsidR="00AF6C10">
        <w:rPr>
          <w:rFonts w:eastAsia="Times New Roman" w:cs="Times New Roman"/>
          <w:szCs w:val="24"/>
          <w:lang w:eastAsia="pl-PL"/>
        </w:rPr>
        <w:br/>
      </w:r>
      <w:r w:rsidRPr="00AF6C10">
        <w:rPr>
          <w:rFonts w:eastAsia="Times New Roman" w:cs="Times New Roman"/>
          <w:szCs w:val="24"/>
          <w:lang w:eastAsia="pl-PL"/>
        </w:rPr>
        <w:t xml:space="preserve">w interesie publicznym, czego nie można było przewidzieć w chwili zawarcia umowy. </w:t>
      </w:r>
    </w:p>
    <w:p w14:paraId="5B2449DC" w14:textId="726E80A6" w:rsidR="00EB0F77" w:rsidRPr="00EB0F77" w:rsidRDefault="00EB0F77" w:rsidP="000C3827">
      <w:pPr>
        <w:numPr>
          <w:ilvl w:val="0"/>
          <w:numId w:val="38"/>
        </w:numPr>
        <w:tabs>
          <w:tab w:val="clear" w:pos="720"/>
          <w:tab w:val="num" w:pos="284"/>
        </w:tabs>
        <w:spacing w:after="0" w:line="240" w:lineRule="auto"/>
        <w:ind w:left="284" w:hanging="284"/>
        <w:jc w:val="both"/>
        <w:rPr>
          <w:rFonts w:ascii="Times New Roman" w:eastAsia="Times New Roman" w:hAnsi="Times New Roman" w:cs="Times New Roman"/>
          <w:sz w:val="24"/>
          <w:szCs w:val="24"/>
          <w:lang w:eastAsia="pl-PL"/>
        </w:rPr>
      </w:pPr>
      <w:r w:rsidRPr="00EB0F77">
        <w:rPr>
          <w:rFonts w:ascii="Times New Roman" w:eastAsia="Times New Roman" w:hAnsi="Times New Roman" w:cs="Times New Roman"/>
          <w:sz w:val="24"/>
          <w:szCs w:val="24"/>
          <w:lang w:eastAsia="pl-PL"/>
        </w:rPr>
        <w:t xml:space="preserve">W przypadkach, o których mowa w ust. 1 pkt 1–5, Zamawiający może odstąpić od umowy po uprzednim wezwaniu Wykonawcy do usunięcia naruszeń i wyznaczeniu mu odpowiedniego terminu, nie krótszego niż </w:t>
      </w:r>
      <w:r w:rsidR="00433C07">
        <w:rPr>
          <w:rFonts w:ascii="Times New Roman" w:eastAsia="Times New Roman" w:hAnsi="Times New Roman" w:cs="Times New Roman"/>
          <w:sz w:val="24"/>
          <w:szCs w:val="24"/>
          <w:lang w:eastAsia="pl-PL"/>
        </w:rPr>
        <w:t xml:space="preserve">7 </w:t>
      </w:r>
      <w:r w:rsidRPr="00EB0F77">
        <w:rPr>
          <w:rFonts w:ascii="Times New Roman" w:eastAsia="Times New Roman" w:hAnsi="Times New Roman" w:cs="Times New Roman"/>
          <w:sz w:val="24"/>
          <w:szCs w:val="24"/>
          <w:lang w:eastAsia="pl-PL"/>
        </w:rPr>
        <w:t xml:space="preserve">dni robocze. </w:t>
      </w:r>
    </w:p>
    <w:p w14:paraId="1A326094" w14:textId="77777777" w:rsidR="00EB0F77" w:rsidRPr="00EB0F77" w:rsidRDefault="00EB0F77" w:rsidP="000C3827">
      <w:pPr>
        <w:numPr>
          <w:ilvl w:val="0"/>
          <w:numId w:val="38"/>
        </w:numPr>
        <w:tabs>
          <w:tab w:val="clear" w:pos="720"/>
          <w:tab w:val="num" w:pos="284"/>
        </w:tabs>
        <w:spacing w:after="0" w:line="240" w:lineRule="auto"/>
        <w:ind w:left="284" w:hanging="284"/>
        <w:jc w:val="both"/>
        <w:rPr>
          <w:rFonts w:ascii="Times New Roman" w:eastAsia="Times New Roman" w:hAnsi="Times New Roman" w:cs="Times New Roman"/>
          <w:sz w:val="24"/>
          <w:szCs w:val="24"/>
          <w:lang w:eastAsia="pl-PL"/>
        </w:rPr>
      </w:pPr>
      <w:r w:rsidRPr="00EB0F77">
        <w:rPr>
          <w:rFonts w:ascii="Times New Roman" w:eastAsia="Times New Roman" w:hAnsi="Times New Roman" w:cs="Times New Roman"/>
          <w:sz w:val="24"/>
          <w:szCs w:val="24"/>
          <w:lang w:eastAsia="pl-PL"/>
        </w:rPr>
        <w:t xml:space="preserve">Odstąpienie od umowy może nastąpić w terminie 30 dni od dnia powzięcia przez Zamawiającego informacji o okolicznościach uzasadniających odstąpienie. </w:t>
      </w:r>
    </w:p>
    <w:p w14:paraId="19AFD793" w14:textId="77777777" w:rsidR="00EB0F77" w:rsidRPr="00EB0F77" w:rsidRDefault="00EB0F77" w:rsidP="000C3827">
      <w:pPr>
        <w:numPr>
          <w:ilvl w:val="0"/>
          <w:numId w:val="38"/>
        </w:numPr>
        <w:tabs>
          <w:tab w:val="clear" w:pos="720"/>
          <w:tab w:val="num" w:pos="284"/>
        </w:tabs>
        <w:spacing w:after="0" w:line="240" w:lineRule="auto"/>
        <w:ind w:left="284" w:hanging="284"/>
        <w:jc w:val="both"/>
        <w:rPr>
          <w:rFonts w:ascii="Times New Roman" w:eastAsia="Times New Roman" w:hAnsi="Times New Roman" w:cs="Times New Roman"/>
          <w:sz w:val="24"/>
          <w:szCs w:val="24"/>
          <w:lang w:eastAsia="pl-PL"/>
        </w:rPr>
      </w:pPr>
      <w:r w:rsidRPr="00EB0F77">
        <w:rPr>
          <w:rFonts w:ascii="Times New Roman" w:eastAsia="Times New Roman" w:hAnsi="Times New Roman" w:cs="Times New Roman"/>
          <w:sz w:val="24"/>
          <w:szCs w:val="24"/>
          <w:lang w:eastAsia="pl-PL"/>
        </w:rPr>
        <w:t xml:space="preserve">W przypadku odstąpienia od umowy Wykonawcy przysługuje wynagrodzenie wyłącznie za część umowy wykonaną do dnia odstąpienia. </w:t>
      </w:r>
    </w:p>
    <w:p w14:paraId="09EDD2A9" w14:textId="77777777" w:rsidR="00EB0F77" w:rsidRPr="00EB0F77" w:rsidRDefault="00EB0F77" w:rsidP="000C3827">
      <w:pPr>
        <w:numPr>
          <w:ilvl w:val="0"/>
          <w:numId w:val="38"/>
        </w:numPr>
        <w:tabs>
          <w:tab w:val="clear" w:pos="720"/>
          <w:tab w:val="num" w:pos="284"/>
        </w:tabs>
        <w:spacing w:after="0" w:line="240" w:lineRule="auto"/>
        <w:ind w:left="284" w:hanging="284"/>
        <w:jc w:val="both"/>
        <w:rPr>
          <w:rFonts w:ascii="Times New Roman" w:eastAsia="Times New Roman" w:hAnsi="Times New Roman" w:cs="Times New Roman"/>
          <w:sz w:val="24"/>
          <w:szCs w:val="24"/>
          <w:lang w:eastAsia="pl-PL"/>
        </w:rPr>
      </w:pPr>
      <w:r w:rsidRPr="00EB0F77">
        <w:rPr>
          <w:rFonts w:ascii="Times New Roman" w:eastAsia="Times New Roman" w:hAnsi="Times New Roman" w:cs="Times New Roman"/>
          <w:sz w:val="24"/>
          <w:szCs w:val="24"/>
          <w:lang w:eastAsia="pl-PL"/>
        </w:rPr>
        <w:t xml:space="preserve">Po odstąpieniu od umowy Wykonawca zobowiązany jest do niezwłocznego zaprzestania wykonywania usług oraz przekazania Zamawiającemu wszelkiej dokumentacji związanej z realizacją umowy. </w:t>
      </w:r>
    </w:p>
    <w:p w14:paraId="03B74FFA" w14:textId="77777777" w:rsidR="00EB0F77" w:rsidRPr="00EB0F77" w:rsidRDefault="00EB0F77" w:rsidP="000C3827">
      <w:pPr>
        <w:numPr>
          <w:ilvl w:val="0"/>
          <w:numId w:val="38"/>
        </w:numPr>
        <w:tabs>
          <w:tab w:val="clear" w:pos="720"/>
          <w:tab w:val="num" w:pos="284"/>
        </w:tabs>
        <w:spacing w:after="0" w:line="240" w:lineRule="auto"/>
        <w:ind w:left="284" w:hanging="284"/>
        <w:jc w:val="both"/>
        <w:rPr>
          <w:rFonts w:ascii="Times New Roman" w:eastAsia="Times New Roman" w:hAnsi="Times New Roman" w:cs="Times New Roman"/>
          <w:sz w:val="24"/>
          <w:szCs w:val="24"/>
          <w:lang w:eastAsia="pl-PL"/>
        </w:rPr>
      </w:pPr>
      <w:r w:rsidRPr="00EB0F77">
        <w:rPr>
          <w:rFonts w:ascii="Times New Roman" w:eastAsia="Times New Roman" w:hAnsi="Times New Roman" w:cs="Times New Roman"/>
          <w:sz w:val="24"/>
          <w:szCs w:val="24"/>
          <w:lang w:eastAsia="pl-PL"/>
        </w:rPr>
        <w:t xml:space="preserve">Wykonawcy nie przysługuje roszczenie o odszkodowanie ani inne świadczenia poza wynagrodzeniem za faktycznie wykonaną część umowy. </w:t>
      </w:r>
    </w:p>
    <w:p w14:paraId="2A83CE3D" w14:textId="77777777" w:rsidR="00EB0F77" w:rsidRPr="00EB0F77" w:rsidRDefault="00EB0F77" w:rsidP="000C3827">
      <w:pPr>
        <w:numPr>
          <w:ilvl w:val="0"/>
          <w:numId w:val="38"/>
        </w:numPr>
        <w:tabs>
          <w:tab w:val="clear" w:pos="720"/>
          <w:tab w:val="num" w:pos="284"/>
        </w:tabs>
        <w:spacing w:after="0" w:line="240" w:lineRule="auto"/>
        <w:ind w:left="284" w:hanging="284"/>
        <w:jc w:val="both"/>
        <w:rPr>
          <w:rFonts w:ascii="Times New Roman" w:eastAsia="Times New Roman" w:hAnsi="Times New Roman" w:cs="Times New Roman"/>
          <w:sz w:val="24"/>
          <w:szCs w:val="24"/>
          <w:lang w:eastAsia="pl-PL"/>
        </w:rPr>
      </w:pPr>
      <w:r w:rsidRPr="00EB0F77">
        <w:rPr>
          <w:rFonts w:ascii="Times New Roman" w:eastAsia="Times New Roman" w:hAnsi="Times New Roman" w:cs="Times New Roman"/>
          <w:sz w:val="24"/>
          <w:szCs w:val="24"/>
          <w:lang w:eastAsia="pl-PL"/>
        </w:rPr>
        <w:t>W przypadku rażącego naruszenia postanowień umowy przez Wykonawcę, w szczególności zagrażającego prawidłowej realizacji inwestycji lub bezpieczeństwu, Zamawiający może odstąpić od umowy ze skutkiem natychmiastowym, bez wyznaczania terminu, o którym mowa w ust. 2.</w:t>
      </w:r>
    </w:p>
    <w:p w14:paraId="6E0F120C" w14:textId="5081B458" w:rsidR="00AF6C10" w:rsidRPr="00AF6C10" w:rsidRDefault="00AF6C10" w:rsidP="00AF6C10">
      <w:pPr>
        <w:spacing w:after="0" w:line="240" w:lineRule="auto"/>
        <w:jc w:val="center"/>
        <w:rPr>
          <w:rFonts w:ascii="Times New Roman" w:eastAsia="Times New Roman" w:hAnsi="Times New Roman" w:cs="Times New Roman"/>
          <w:sz w:val="24"/>
          <w:szCs w:val="24"/>
          <w:lang w:eastAsia="pl-PL"/>
        </w:rPr>
      </w:pPr>
      <w:r w:rsidRPr="00AF6C10">
        <w:rPr>
          <w:rFonts w:ascii="Times New Roman" w:eastAsia="Times New Roman" w:hAnsi="Times New Roman" w:cs="Times New Roman"/>
          <w:b/>
          <w:bCs/>
          <w:sz w:val="24"/>
          <w:szCs w:val="24"/>
          <w:lang w:eastAsia="pl-PL"/>
        </w:rPr>
        <w:t xml:space="preserve">§ </w:t>
      </w:r>
      <w:r>
        <w:rPr>
          <w:rFonts w:ascii="Times New Roman" w:eastAsia="Times New Roman" w:hAnsi="Times New Roman" w:cs="Times New Roman"/>
          <w:b/>
          <w:bCs/>
          <w:sz w:val="24"/>
          <w:szCs w:val="24"/>
          <w:lang w:eastAsia="pl-PL"/>
        </w:rPr>
        <w:t>1</w:t>
      </w:r>
      <w:r w:rsidR="004655F7">
        <w:rPr>
          <w:rFonts w:ascii="Times New Roman" w:eastAsia="Times New Roman" w:hAnsi="Times New Roman" w:cs="Times New Roman"/>
          <w:b/>
          <w:bCs/>
          <w:sz w:val="24"/>
          <w:szCs w:val="24"/>
          <w:lang w:eastAsia="pl-PL"/>
        </w:rPr>
        <w:t>1</w:t>
      </w:r>
      <w:r w:rsidRPr="00AF6C10">
        <w:rPr>
          <w:rFonts w:ascii="Times New Roman" w:eastAsia="Times New Roman" w:hAnsi="Times New Roman" w:cs="Times New Roman"/>
          <w:b/>
          <w:bCs/>
          <w:sz w:val="24"/>
          <w:szCs w:val="24"/>
          <w:lang w:eastAsia="pl-PL"/>
        </w:rPr>
        <w:t>.</w:t>
      </w:r>
      <w:r w:rsidRPr="00AF6C10">
        <w:rPr>
          <w:rFonts w:ascii="Times New Roman" w:eastAsia="Times New Roman" w:hAnsi="Times New Roman" w:cs="Times New Roman"/>
          <w:b/>
          <w:bCs/>
          <w:sz w:val="24"/>
          <w:szCs w:val="24"/>
          <w:lang w:eastAsia="pl-PL"/>
        </w:rPr>
        <w:br/>
        <w:t>Poufność</w:t>
      </w:r>
    </w:p>
    <w:p w14:paraId="53344806" w14:textId="368D6A49" w:rsidR="00AF6C10" w:rsidRDefault="00AF6C10" w:rsidP="000C3827">
      <w:pPr>
        <w:numPr>
          <w:ilvl w:val="0"/>
          <w:numId w:val="39"/>
        </w:numPr>
        <w:tabs>
          <w:tab w:val="clear" w:pos="720"/>
          <w:tab w:val="num" w:pos="284"/>
        </w:tabs>
        <w:spacing w:after="0" w:line="240" w:lineRule="auto"/>
        <w:ind w:left="284" w:hanging="284"/>
        <w:jc w:val="both"/>
        <w:rPr>
          <w:rFonts w:ascii="Times New Roman" w:eastAsia="Times New Roman" w:hAnsi="Times New Roman" w:cs="Times New Roman"/>
          <w:sz w:val="24"/>
          <w:szCs w:val="24"/>
          <w:lang w:eastAsia="pl-PL"/>
        </w:rPr>
      </w:pPr>
      <w:r w:rsidRPr="00AF6C10">
        <w:rPr>
          <w:rFonts w:ascii="Times New Roman" w:eastAsia="Times New Roman" w:hAnsi="Times New Roman" w:cs="Times New Roman"/>
          <w:sz w:val="24"/>
          <w:szCs w:val="24"/>
          <w:lang w:eastAsia="pl-PL"/>
        </w:rPr>
        <w:t xml:space="preserve">Strony zobowiązują się do zachowania w ścisłej tajemnicy wszelkich informacji handlowych, technicznych, organizacyjnych, operacyjnych oraz innych informacji dotyczących drugiej Strony, uzyskanych w związku z realizacją niniejszej umowy, niezależnie od formy ich przekazania. Obowiązek zachowania poufności obowiązuje zarówno w trakcie trwania umowy, jak i bezterminowo po jej zakończeniu. </w:t>
      </w:r>
    </w:p>
    <w:p w14:paraId="17BBFD27" w14:textId="51085E0B" w:rsidR="00AF6C10" w:rsidRDefault="00AF6C10" w:rsidP="000C3827">
      <w:pPr>
        <w:numPr>
          <w:ilvl w:val="0"/>
          <w:numId w:val="39"/>
        </w:numPr>
        <w:tabs>
          <w:tab w:val="clear" w:pos="720"/>
          <w:tab w:val="num" w:pos="284"/>
        </w:tabs>
        <w:spacing w:after="0" w:line="240" w:lineRule="auto"/>
        <w:ind w:left="284" w:hanging="284"/>
        <w:jc w:val="both"/>
        <w:rPr>
          <w:rFonts w:ascii="Times New Roman" w:eastAsia="Times New Roman" w:hAnsi="Times New Roman" w:cs="Times New Roman"/>
          <w:sz w:val="24"/>
          <w:szCs w:val="24"/>
          <w:lang w:eastAsia="pl-PL"/>
        </w:rPr>
      </w:pPr>
      <w:r w:rsidRPr="00AF6C10">
        <w:rPr>
          <w:rFonts w:ascii="Times New Roman" w:eastAsia="Times New Roman" w:hAnsi="Times New Roman" w:cs="Times New Roman"/>
          <w:sz w:val="24"/>
          <w:szCs w:val="24"/>
          <w:lang w:eastAsia="pl-PL"/>
        </w:rPr>
        <w:t xml:space="preserve">Strony zobowiązują się do wykorzystywania informacji poufnych wyłącznie w celu realizacji niniejszej umowy oraz do ich odpowiedniego zabezpieczenia przed dostępem osób nieuprawnionych. </w:t>
      </w:r>
    </w:p>
    <w:p w14:paraId="21EB7505" w14:textId="7CE29963" w:rsidR="00AF6C10" w:rsidRDefault="00AF6C10" w:rsidP="000C3827">
      <w:pPr>
        <w:numPr>
          <w:ilvl w:val="0"/>
          <w:numId w:val="39"/>
        </w:numPr>
        <w:tabs>
          <w:tab w:val="clear" w:pos="720"/>
          <w:tab w:val="num" w:pos="284"/>
        </w:tabs>
        <w:spacing w:after="0" w:line="240" w:lineRule="auto"/>
        <w:ind w:left="284" w:hanging="284"/>
        <w:jc w:val="both"/>
        <w:rPr>
          <w:rFonts w:ascii="Times New Roman" w:eastAsia="Times New Roman" w:hAnsi="Times New Roman" w:cs="Times New Roman"/>
          <w:sz w:val="24"/>
          <w:szCs w:val="24"/>
          <w:lang w:eastAsia="pl-PL"/>
        </w:rPr>
      </w:pPr>
      <w:r w:rsidRPr="00AF6C10">
        <w:rPr>
          <w:rFonts w:ascii="Times New Roman" w:eastAsia="Times New Roman" w:hAnsi="Times New Roman" w:cs="Times New Roman"/>
          <w:sz w:val="24"/>
          <w:szCs w:val="24"/>
          <w:lang w:eastAsia="pl-PL"/>
        </w:rPr>
        <w:t xml:space="preserve">Ujawnienie informacji poufnych jest dopuszczalne wyłącznie w zakresie niezbędnym do realizacji umowy, pracownikom, współpracownikom, doradcom oraz podwykonawcom </w:t>
      </w:r>
      <w:r w:rsidRPr="00AF6C10">
        <w:rPr>
          <w:rFonts w:ascii="Times New Roman" w:eastAsia="Times New Roman" w:hAnsi="Times New Roman" w:cs="Times New Roman"/>
          <w:sz w:val="24"/>
          <w:szCs w:val="24"/>
          <w:lang w:eastAsia="pl-PL"/>
        </w:rPr>
        <w:lastRenderedPageBreak/>
        <w:t xml:space="preserve">Stron, pod warunkiem zobowiązania tych osób do zachowania poufności co najmniej </w:t>
      </w:r>
      <w:r>
        <w:rPr>
          <w:rFonts w:ascii="Times New Roman" w:eastAsia="Times New Roman" w:hAnsi="Times New Roman" w:cs="Times New Roman"/>
          <w:sz w:val="24"/>
          <w:szCs w:val="24"/>
          <w:lang w:eastAsia="pl-PL"/>
        </w:rPr>
        <w:br/>
      </w:r>
      <w:r w:rsidRPr="00AF6C10">
        <w:rPr>
          <w:rFonts w:ascii="Times New Roman" w:eastAsia="Times New Roman" w:hAnsi="Times New Roman" w:cs="Times New Roman"/>
          <w:sz w:val="24"/>
          <w:szCs w:val="24"/>
          <w:lang w:eastAsia="pl-PL"/>
        </w:rPr>
        <w:t xml:space="preserve">w zakresie określonym w niniejszym paragrafie. </w:t>
      </w:r>
    </w:p>
    <w:p w14:paraId="60F50EF7" w14:textId="4DCC45C4" w:rsidR="00AF6C10" w:rsidRPr="00AF6C10" w:rsidRDefault="00AF6C10" w:rsidP="000C3827">
      <w:pPr>
        <w:numPr>
          <w:ilvl w:val="0"/>
          <w:numId w:val="39"/>
        </w:numPr>
        <w:tabs>
          <w:tab w:val="clear" w:pos="720"/>
          <w:tab w:val="num" w:pos="284"/>
        </w:tabs>
        <w:spacing w:after="0" w:line="240" w:lineRule="auto"/>
        <w:ind w:left="284" w:hanging="284"/>
        <w:jc w:val="both"/>
        <w:rPr>
          <w:rFonts w:ascii="Times New Roman" w:eastAsia="Times New Roman" w:hAnsi="Times New Roman" w:cs="Times New Roman"/>
          <w:sz w:val="24"/>
          <w:szCs w:val="24"/>
          <w:lang w:eastAsia="pl-PL"/>
        </w:rPr>
      </w:pPr>
      <w:r w:rsidRPr="00AF6C10">
        <w:rPr>
          <w:rFonts w:ascii="Times New Roman" w:eastAsia="Times New Roman" w:hAnsi="Times New Roman" w:cs="Times New Roman"/>
          <w:sz w:val="24"/>
          <w:szCs w:val="24"/>
          <w:lang w:eastAsia="pl-PL"/>
        </w:rPr>
        <w:t xml:space="preserve">Obowiązek zachowania poufności nie dotyczy informacji, które: </w:t>
      </w:r>
    </w:p>
    <w:p w14:paraId="344C04E1" w14:textId="7553619D" w:rsidR="00AF6C10" w:rsidRDefault="00AF6C10" w:rsidP="000C3827">
      <w:pPr>
        <w:pStyle w:val="Akapitzlist"/>
        <w:numPr>
          <w:ilvl w:val="1"/>
          <w:numId w:val="39"/>
        </w:numPr>
        <w:ind w:left="567" w:hanging="283"/>
        <w:rPr>
          <w:rFonts w:eastAsia="Times New Roman" w:cs="Times New Roman"/>
          <w:szCs w:val="24"/>
          <w:lang w:eastAsia="pl-PL"/>
        </w:rPr>
      </w:pPr>
      <w:r w:rsidRPr="00AF6C10">
        <w:rPr>
          <w:rFonts w:eastAsia="Times New Roman" w:cs="Times New Roman"/>
          <w:szCs w:val="24"/>
          <w:lang w:eastAsia="pl-PL"/>
        </w:rPr>
        <w:t xml:space="preserve">były znane danej Stronie przed ich ujawnieniem, </w:t>
      </w:r>
    </w:p>
    <w:p w14:paraId="6363FBD6" w14:textId="5700D2B8" w:rsidR="00AF6C10" w:rsidRDefault="00AF6C10" w:rsidP="000C3827">
      <w:pPr>
        <w:pStyle w:val="Akapitzlist"/>
        <w:numPr>
          <w:ilvl w:val="1"/>
          <w:numId w:val="39"/>
        </w:numPr>
        <w:ind w:left="567" w:hanging="283"/>
        <w:jc w:val="both"/>
        <w:rPr>
          <w:rFonts w:eastAsia="Times New Roman" w:cs="Times New Roman"/>
          <w:szCs w:val="24"/>
          <w:lang w:eastAsia="pl-PL"/>
        </w:rPr>
      </w:pPr>
      <w:r w:rsidRPr="00AF6C10">
        <w:rPr>
          <w:rFonts w:eastAsia="Times New Roman" w:cs="Times New Roman"/>
          <w:szCs w:val="24"/>
          <w:lang w:eastAsia="pl-PL"/>
        </w:rPr>
        <w:t xml:space="preserve">są publicznie dostępne lub zostały podane do publicznej wiadomości w sposób nienaruszający postanowień niniejszej umowy, </w:t>
      </w:r>
    </w:p>
    <w:p w14:paraId="0DC12141" w14:textId="6A6A3F8E" w:rsidR="00AF6C10" w:rsidRDefault="00AF6C10" w:rsidP="000C3827">
      <w:pPr>
        <w:pStyle w:val="Akapitzlist"/>
        <w:numPr>
          <w:ilvl w:val="1"/>
          <w:numId w:val="39"/>
        </w:numPr>
        <w:ind w:left="567" w:hanging="283"/>
        <w:jc w:val="both"/>
        <w:rPr>
          <w:rFonts w:eastAsia="Times New Roman" w:cs="Times New Roman"/>
          <w:szCs w:val="24"/>
          <w:lang w:eastAsia="pl-PL"/>
        </w:rPr>
      </w:pPr>
      <w:r w:rsidRPr="00AF6C10">
        <w:rPr>
          <w:rFonts w:eastAsia="Times New Roman" w:cs="Times New Roman"/>
          <w:szCs w:val="24"/>
          <w:lang w:eastAsia="pl-PL"/>
        </w:rPr>
        <w:t xml:space="preserve">zostały ujawnione Stronie przez podmiot trzeci uprawniony do ich przekazania, </w:t>
      </w:r>
    </w:p>
    <w:p w14:paraId="45256C4A" w14:textId="60A9510D" w:rsidR="00AF6C10" w:rsidRPr="00AF6C10" w:rsidRDefault="00AF6C10" w:rsidP="000C3827">
      <w:pPr>
        <w:pStyle w:val="Akapitzlist"/>
        <w:numPr>
          <w:ilvl w:val="1"/>
          <w:numId w:val="39"/>
        </w:numPr>
        <w:ind w:left="567" w:hanging="283"/>
        <w:jc w:val="both"/>
        <w:rPr>
          <w:rFonts w:eastAsia="Times New Roman" w:cs="Times New Roman"/>
          <w:szCs w:val="24"/>
          <w:lang w:eastAsia="pl-PL"/>
        </w:rPr>
      </w:pPr>
      <w:r w:rsidRPr="00AF6C10">
        <w:rPr>
          <w:rFonts w:eastAsia="Times New Roman" w:cs="Times New Roman"/>
          <w:szCs w:val="24"/>
          <w:lang w:eastAsia="pl-PL"/>
        </w:rPr>
        <w:t>muszą zostać ujawnione na podstawie obowiązujących przepisów prawa, decyzji uprawnionych organów lub na żądanie uprawnionych instytucji – w takim przypadku Strona ujawniająca, o ile to możliwe, poinformuje drugą Stronę o takim obowiązku.</w:t>
      </w:r>
    </w:p>
    <w:p w14:paraId="6C9CB855" w14:textId="77777777" w:rsidR="00AF6C10" w:rsidRDefault="00AF6C10" w:rsidP="00AF6C10">
      <w:pPr>
        <w:tabs>
          <w:tab w:val="left" w:pos="9560"/>
        </w:tabs>
        <w:suppressAutoHyphens/>
        <w:autoSpaceDN w:val="0"/>
        <w:spacing w:after="0" w:line="240" w:lineRule="auto"/>
        <w:ind w:right="58"/>
        <w:jc w:val="center"/>
        <w:textAlignment w:val="baseline"/>
        <w:rPr>
          <w:rFonts w:ascii="Times New Roman" w:eastAsia="Times New Roman" w:hAnsi="Times New Roman" w:cs="Times New Roman"/>
          <w:b/>
          <w:bCs/>
          <w:kern w:val="3"/>
          <w:sz w:val="24"/>
          <w:szCs w:val="24"/>
          <w:lang w:eastAsia="zh-CN"/>
        </w:rPr>
      </w:pPr>
    </w:p>
    <w:p w14:paraId="761E4B12" w14:textId="52DDE844" w:rsidR="009A222E" w:rsidRPr="00B663AC" w:rsidRDefault="004655F7" w:rsidP="00AF6C10">
      <w:pPr>
        <w:tabs>
          <w:tab w:val="left" w:pos="9560"/>
        </w:tabs>
        <w:suppressAutoHyphens/>
        <w:autoSpaceDN w:val="0"/>
        <w:spacing w:after="0" w:line="240" w:lineRule="auto"/>
        <w:ind w:right="58"/>
        <w:jc w:val="center"/>
        <w:textAlignment w:val="baseline"/>
        <w:rPr>
          <w:rFonts w:ascii="Times New Roman" w:eastAsia="Times New Roman" w:hAnsi="Times New Roman" w:cs="Times New Roman"/>
          <w:b/>
          <w:bCs/>
          <w:kern w:val="3"/>
          <w:sz w:val="24"/>
          <w:szCs w:val="24"/>
          <w:lang w:eastAsia="zh-CN"/>
        </w:rPr>
      </w:pPr>
      <w:r>
        <w:rPr>
          <w:rFonts w:ascii="Times New Roman" w:eastAsia="Times New Roman" w:hAnsi="Times New Roman" w:cs="Times New Roman"/>
          <w:b/>
          <w:bCs/>
          <w:kern w:val="3"/>
          <w:sz w:val="24"/>
          <w:szCs w:val="24"/>
          <w:lang w:eastAsia="zh-CN"/>
        </w:rPr>
        <w:t>§ 12</w:t>
      </w:r>
      <w:r w:rsidR="009A222E" w:rsidRPr="00B663AC">
        <w:rPr>
          <w:rFonts w:ascii="Times New Roman" w:eastAsia="Times New Roman" w:hAnsi="Times New Roman" w:cs="Times New Roman"/>
          <w:b/>
          <w:bCs/>
          <w:kern w:val="3"/>
          <w:sz w:val="24"/>
          <w:szCs w:val="24"/>
          <w:lang w:eastAsia="zh-CN"/>
        </w:rPr>
        <w:t>.</w:t>
      </w:r>
    </w:p>
    <w:p w14:paraId="0332F917" w14:textId="77777777" w:rsidR="009A222E" w:rsidRDefault="009A222E" w:rsidP="00AF6C10">
      <w:pPr>
        <w:tabs>
          <w:tab w:val="left" w:pos="9560"/>
        </w:tabs>
        <w:suppressAutoHyphens/>
        <w:autoSpaceDN w:val="0"/>
        <w:spacing w:after="0" w:line="240" w:lineRule="auto"/>
        <w:ind w:right="58"/>
        <w:jc w:val="center"/>
        <w:textAlignment w:val="baseline"/>
        <w:rPr>
          <w:rFonts w:ascii="Times New Roman" w:eastAsia="Times New Roman" w:hAnsi="Times New Roman" w:cs="Times New Roman"/>
          <w:b/>
          <w:bCs/>
          <w:kern w:val="3"/>
          <w:sz w:val="24"/>
          <w:szCs w:val="24"/>
          <w:lang w:eastAsia="zh-CN"/>
        </w:rPr>
      </w:pPr>
      <w:r w:rsidRPr="00B663AC">
        <w:rPr>
          <w:rFonts w:ascii="Times New Roman" w:eastAsia="Times New Roman" w:hAnsi="Times New Roman" w:cs="Times New Roman"/>
          <w:b/>
          <w:bCs/>
          <w:kern w:val="3"/>
          <w:sz w:val="24"/>
          <w:szCs w:val="24"/>
          <w:lang w:eastAsia="zh-CN"/>
        </w:rPr>
        <w:t>Postanowienia końcowe</w:t>
      </w:r>
    </w:p>
    <w:p w14:paraId="3F070A36" w14:textId="77777777" w:rsidR="009A222E" w:rsidRPr="00B663AC" w:rsidRDefault="009A222E" w:rsidP="000C3827">
      <w:pPr>
        <w:numPr>
          <w:ilvl w:val="0"/>
          <w:numId w:val="20"/>
        </w:numPr>
        <w:spacing w:after="0" w:line="240" w:lineRule="auto"/>
        <w:ind w:left="284" w:hanging="284"/>
        <w:jc w:val="both"/>
        <w:rPr>
          <w:rFonts w:ascii="Times New Roman" w:hAnsi="Times New Roman" w:cs="Times New Roman"/>
          <w:sz w:val="24"/>
          <w:szCs w:val="24"/>
        </w:rPr>
      </w:pPr>
      <w:r w:rsidRPr="00B663AC">
        <w:rPr>
          <w:rFonts w:ascii="Times New Roman" w:hAnsi="Times New Roman" w:cs="Times New Roman"/>
          <w:sz w:val="24"/>
          <w:szCs w:val="24"/>
        </w:rPr>
        <w:t>Wszelkie zmiany treści umowy dokonywane będą w formie pisemnej, pod rygorem nieważności.</w:t>
      </w:r>
    </w:p>
    <w:p w14:paraId="0C1F9914" w14:textId="77777777" w:rsidR="009A222E" w:rsidRPr="00B663AC" w:rsidRDefault="009A222E" w:rsidP="000C3827">
      <w:pPr>
        <w:numPr>
          <w:ilvl w:val="0"/>
          <w:numId w:val="20"/>
        </w:numPr>
        <w:spacing w:after="0" w:line="240" w:lineRule="auto"/>
        <w:ind w:left="284" w:hanging="284"/>
        <w:jc w:val="both"/>
        <w:rPr>
          <w:rFonts w:ascii="Times New Roman" w:hAnsi="Times New Roman" w:cs="Times New Roman"/>
          <w:sz w:val="24"/>
          <w:szCs w:val="24"/>
        </w:rPr>
      </w:pPr>
      <w:r w:rsidRPr="00B663AC">
        <w:rPr>
          <w:rFonts w:ascii="Times New Roman" w:hAnsi="Times New Roman" w:cs="Times New Roman"/>
          <w:sz w:val="24"/>
          <w:szCs w:val="24"/>
        </w:rPr>
        <w:t>W sprawach nieuregulowanych niniejszą umową stosuje się przepisy ustawy Prawo budowlane oraz ustawy Kodeks cywilny.</w:t>
      </w:r>
    </w:p>
    <w:p w14:paraId="3340577A" w14:textId="77777777" w:rsidR="009A222E" w:rsidRPr="00B663AC" w:rsidRDefault="009A222E" w:rsidP="000C3827">
      <w:pPr>
        <w:numPr>
          <w:ilvl w:val="0"/>
          <w:numId w:val="20"/>
        </w:numPr>
        <w:spacing w:after="0" w:line="240" w:lineRule="auto"/>
        <w:ind w:left="284" w:hanging="284"/>
        <w:jc w:val="both"/>
        <w:rPr>
          <w:rFonts w:ascii="Times New Roman" w:hAnsi="Times New Roman" w:cs="Times New Roman"/>
          <w:sz w:val="24"/>
          <w:szCs w:val="24"/>
        </w:rPr>
      </w:pPr>
      <w:r w:rsidRPr="00B663AC">
        <w:rPr>
          <w:rFonts w:ascii="Times New Roman" w:hAnsi="Times New Roman" w:cs="Times New Roman"/>
          <w:sz w:val="24"/>
          <w:szCs w:val="24"/>
        </w:rPr>
        <w:t>Spory wynikające w toku realizacji niniejszej umowy jak również spory z nią związane rozstrzygane będą przez sąd miejscowo właściwy dla siedziby Zamawiającego.</w:t>
      </w:r>
    </w:p>
    <w:p w14:paraId="4668BA89" w14:textId="77777777" w:rsidR="009A222E" w:rsidRPr="00B663AC" w:rsidRDefault="009A222E" w:rsidP="000C3827">
      <w:pPr>
        <w:numPr>
          <w:ilvl w:val="0"/>
          <w:numId w:val="20"/>
        </w:numPr>
        <w:spacing w:after="0" w:line="240" w:lineRule="auto"/>
        <w:ind w:left="284" w:hanging="284"/>
        <w:jc w:val="both"/>
        <w:rPr>
          <w:rFonts w:ascii="Times New Roman" w:hAnsi="Times New Roman" w:cs="Times New Roman"/>
          <w:sz w:val="24"/>
          <w:szCs w:val="24"/>
        </w:rPr>
      </w:pPr>
      <w:r w:rsidRPr="00B663AC">
        <w:rPr>
          <w:rFonts w:ascii="Times New Roman" w:hAnsi="Times New Roman" w:cs="Times New Roman"/>
          <w:sz w:val="24"/>
          <w:szCs w:val="24"/>
        </w:rPr>
        <w:t>Umowę niniejszą sporządzono w dwóch jednobrzmiących egzemplarzach, po jednym egzemplarzu dla każdej ze stron.</w:t>
      </w:r>
    </w:p>
    <w:p w14:paraId="4CAEDCE4" w14:textId="77777777" w:rsidR="009A222E" w:rsidRPr="00B663AC" w:rsidRDefault="009A222E" w:rsidP="009A222E">
      <w:pPr>
        <w:widowControl w:val="0"/>
        <w:tabs>
          <w:tab w:val="left" w:pos="284"/>
        </w:tabs>
        <w:suppressAutoHyphens/>
        <w:autoSpaceDE w:val="0"/>
        <w:autoSpaceDN w:val="0"/>
        <w:adjustRightInd w:val="0"/>
        <w:spacing w:after="0" w:line="240" w:lineRule="auto"/>
        <w:ind w:left="284" w:right="58"/>
        <w:jc w:val="both"/>
        <w:textAlignment w:val="baseline"/>
        <w:rPr>
          <w:rFonts w:ascii="Times New Roman" w:eastAsia="Times New Roman" w:hAnsi="Times New Roman" w:cs="Times New Roman"/>
          <w:kern w:val="3"/>
          <w:sz w:val="24"/>
          <w:szCs w:val="24"/>
          <w:lang w:eastAsia="zh-CN"/>
        </w:rPr>
      </w:pPr>
    </w:p>
    <w:p w14:paraId="57DDAAD2" w14:textId="7CF54072" w:rsidR="00B663AC" w:rsidRPr="00367030" w:rsidRDefault="009A222E" w:rsidP="00367030">
      <w:pPr>
        <w:suppressAutoHyphens/>
        <w:autoSpaceDN w:val="0"/>
        <w:spacing w:after="0" w:line="240" w:lineRule="auto"/>
        <w:textAlignment w:val="baseline"/>
        <w:rPr>
          <w:rFonts w:ascii="Times New Roman" w:eastAsia="Times New Roman" w:hAnsi="Times New Roman" w:cs="Times New Roman"/>
          <w:b/>
          <w:kern w:val="3"/>
          <w:sz w:val="24"/>
          <w:szCs w:val="24"/>
          <w:lang w:eastAsia="zh-CN" w:bidi="hi-IN"/>
        </w:rPr>
      </w:pPr>
      <w:r>
        <w:rPr>
          <w:rFonts w:ascii="Times New Roman" w:eastAsia="Times New Roman" w:hAnsi="Times New Roman" w:cs="Times New Roman"/>
          <w:b/>
          <w:kern w:val="3"/>
          <w:sz w:val="24"/>
          <w:szCs w:val="24"/>
          <w:lang w:eastAsia="zh-CN" w:bidi="hi-IN"/>
        </w:rPr>
        <w:t>WYKONAWCA</w:t>
      </w:r>
      <w:r w:rsidRPr="00B663AC">
        <w:rPr>
          <w:rFonts w:ascii="Times New Roman" w:eastAsia="Times New Roman" w:hAnsi="Times New Roman" w:cs="Times New Roman"/>
          <w:b/>
          <w:kern w:val="3"/>
          <w:sz w:val="24"/>
          <w:szCs w:val="24"/>
          <w:lang w:eastAsia="zh-CN" w:bidi="hi-IN"/>
        </w:rPr>
        <w:t xml:space="preserve">:                                                                     </w:t>
      </w:r>
      <w:r w:rsidRPr="00B663AC">
        <w:rPr>
          <w:rFonts w:ascii="Times New Roman" w:eastAsia="Times New Roman" w:hAnsi="Times New Roman" w:cs="Times New Roman"/>
          <w:b/>
          <w:kern w:val="3"/>
          <w:sz w:val="24"/>
          <w:szCs w:val="24"/>
          <w:lang w:eastAsia="zh-CN" w:bidi="hi-IN"/>
        </w:rPr>
        <w:tab/>
      </w:r>
      <w:r w:rsidRPr="00B663AC">
        <w:rPr>
          <w:rFonts w:ascii="Times New Roman" w:eastAsia="Times New Roman" w:hAnsi="Times New Roman" w:cs="Times New Roman"/>
          <w:b/>
          <w:kern w:val="3"/>
          <w:sz w:val="24"/>
          <w:szCs w:val="24"/>
          <w:lang w:eastAsia="zh-CN" w:bidi="hi-IN"/>
        </w:rPr>
        <w:tab/>
        <w:t xml:space="preserve">ZAMAWIAJĄCY:        </w:t>
      </w:r>
    </w:p>
    <w:p w14:paraId="41FC97CD" w14:textId="77777777" w:rsidR="002163A0" w:rsidRDefault="002163A0" w:rsidP="00B663AC">
      <w:pPr>
        <w:tabs>
          <w:tab w:val="left" w:pos="9560"/>
        </w:tabs>
        <w:suppressAutoHyphens/>
        <w:autoSpaceDN w:val="0"/>
        <w:spacing w:after="0" w:line="240" w:lineRule="auto"/>
        <w:ind w:right="58"/>
        <w:jc w:val="center"/>
        <w:textAlignment w:val="baseline"/>
        <w:rPr>
          <w:rFonts w:ascii="Times New Roman" w:eastAsia="Times New Roman" w:hAnsi="Times New Roman" w:cs="Times New Roman"/>
          <w:b/>
          <w:bCs/>
          <w:kern w:val="3"/>
          <w:sz w:val="24"/>
          <w:szCs w:val="24"/>
          <w:lang w:eastAsia="zh-CN"/>
        </w:rPr>
      </w:pPr>
    </w:p>
    <w:sectPr w:rsidR="002163A0" w:rsidSect="00B663AC">
      <w:headerReference w:type="default" r:id="rId8"/>
      <w:footerReference w:type="default" r:id="rId9"/>
      <w:pgSz w:w="11906" w:h="16838"/>
      <w:pgMar w:top="516" w:right="1417" w:bottom="1417" w:left="1417" w:header="426" w:footer="2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DD150" w14:textId="77777777" w:rsidR="001A7017" w:rsidRDefault="001A7017" w:rsidP="00B72170">
      <w:pPr>
        <w:spacing w:after="0" w:line="240" w:lineRule="auto"/>
      </w:pPr>
      <w:r>
        <w:separator/>
      </w:r>
    </w:p>
  </w:endnote>
  <w:endnote w:type="continuationSeparator" w:id="0">
    <w:p w14:paraId="50491F59" w14:textId="77777777" w:rsidR="001A7017" w:rsidRDefault="001A7017" w:rsidP="00B721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07330"/>
      <w:docPartObj>
        <w:docPartGallery w:val="Page Numbers (Bottom of Page)"/>
        <w:docPartUnique/>
      </w:docPartObj>
    </w:sdtPr>
    <w:sdtContent>
      <w:p w14:paraId="2D0B6ACF" w14:textId="4B7BE33A" w:rsidR="00AA08B4" w:rsidRDefault="009965F5">
        <w:pPr>
          <w:pStyle w:val="Stopka"/>
          <w:jc w:val="right"/>
        </w:pPr>
        <w:r w:rsidRPr="00AA08B4">
          <w:rPr>
            <w:rFonts w:ascii="Times New Roman" w:hAnsi="Times New Roman" w:cs="Times New Roman"/>
            <w:sz w:val="24"/>
            <w:szCs w:val="24"/>
          </w:rPr>
          <w:fldChar w:fldCharType="begin"/>
        </w:r>
        <w:r w:rsidR="00AA08B4" w:rsidRPr="00AA08B4">
          <w:rPr>
            <w:rFonts w:ascii="Times New Roman" w:hAnsi="Times New Roman" w:cs="Times New Roman"/>
            <w:sz w:val="24"/>
            <w:szCs w:val="24"/>
          </w:rPr>
          <w:instrText xml:space="preserve"> PAGE   \* MERGEFORMAT </w:instrText>
        </w:r>
        <w:r w:rsidRPr="00AA08B4">
          <w:rPr>
            <w:rFonts w:ascii="Times New Roman" w:hAnsi="Times New Roman" w:cs="Times New Roman"/>
            <w:sz w:val="24"/>
            <w:szCs w:val="24"/>
          </w:rPr>
          <w:fldChar w:fldCharType="separate"/>
        </w:r>
        <w:r w:rsidR="00367030">
          <w:rPr>
            <w:rFonts w:ascii="Times New Roman" w:hAnsi="Times New Roman" w:cs="Times New Roman"/>
            <w:noProof/>
            <w:sz w:val="24"/>
            <w:szCs w:val="24"/>
          </w:rPr>
          <w:t>6</w:t>
        </w:r>
        <w:r w:rsidRPr="00AA08B4">
          <w:rPr>
            <w:rFonts w:ascii="Times New Roman" w:hAnsi="Times New Roman" w:cs="Times New Roman"/>
            <w:sz w:val="24"/>
            <w:szCs w:val="24"/>
          </w:rPr>
          <w:fldChar w:fldCharType="end"/>
        </w:r>
      </w:p>
    </w:sdtContent>
  </w:sdt>
  <w:p w14:paraId="2A0D4FE2" w14:textId="77777777" w:rsidR="00AA08B4" w:rsidRDefault="00AA08B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45818" w14:textId="77777777" w:rsidR="001A7017" w:rsidRDefault="001A7017" w:rsidP="00B72170">
      <w:pPr>
        <w:spacing w:after="0" w:line="240" w:lineRule="auto"/>
      </w:pPr>
      <w:r>
        <w:separator/>
      </w:r>
    </w:p>
  </w:footnote>
  <w:footnote w:type="continuationSeparator" w:id="0">
    <w:p w14:paraId="1EC73BEF" w14:textId="77777777" w:rsidR="001A7017" w:rsidRDefault="001A7017" w:rsidP="00B721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C64DA" w14:textId="2944CF40" w:rsidR="0085738D" w:rsidRPr="00274ADF" w:rsidRDefault="00E26457" w:rsidP="0085738D">
    <w:pPr>
      <w:keepNext/>
      <w:keepLines/>
      <w:widowControl w:val="0"/>
      <w:spacing w:after="237" w:line="276" w:lineRule="auto"/>
      <w:outlineLvl w:val="4"/>
      <w:rPr>
        <w:rFonts w:ascii="Times New Roman" w:eastAsia="Arial" w:hAnsi="Times New Roman" w:cs="Times New Roman"/>
        <w:b/>
        <w:bCs/>
        <w:color w:val="000000"/>
        <w:sz w:val="24"/>
        <w:szCs w:val="24"/>
        <w:lang w:eastAsia="pl-PL" w:bidi="pl-PL"/>
      </w:rPr>
    </w:pPr>
    <w:r w:rsidRPr="0085738D">
      <w:rPr>
        <w:rFonts w:ascii="Times New Roman" w:hAnsi="Times New Roman" w:cs="Times New Roman"/>
        <w:b/>
        <w:sz w:val="24"/>
        <w:szCs w:val="24"/>
      </w:rPr>
      <w:t xml:space="preserve">Nr sprawy: </w:t>
    </w:r>
    <w:r w:rsidR="00E85F28">
      <w:rPr>
        <w:rFonts w:ascii="Times New Roman" w:hAnsi="Times New Roman" w:cs="Times New Roman"/>
        <w:b/>
        <w:sz w:val="24"/>
        <w:szCs w:val="24"/>
      </w:rPr>
      <w:t>….</w:t>
    </w:r>
    <w:r w:rsidR="00AC5EE5">
      <w:rPr>
        <w:rFonts w:ascii="Times New Roman" w:hAnsi="Times New Roman" w:cs="Times New Roman"/>
        <w:b/>
        <w:sz w:val="24"/>
        <w:szCs w:val="24"/>
      </w:rPr>
      <w:t>/</w:t>
    </w:r>
    <w:r w:rsidR="0085738D" w:rsidRPr="0085738D">
      <w:rPr>
        <w:rFonts w:ascii="Times New Roman" w:hAnsi="Times New Roman" w:cs="Times New Roman"/>
        <w:b/>
        <w:sz w:val="24"/>
        <w:szCs w:val="24"/>
      </w:rPr>
      <w:t>202</w:t>
    </w:r>
    <w:r w:rsidR="00E85F28">
      <w:rPr>
        <w:rFonts w:ascii="Times New Roman" w:hAnsi="Times New Roman" w:cs="Times New Roman"/>
        <w:b/>
        <w:sz w:val="24"/>
        <w:szCs w:val="24"/>
      </w:rPr>
      <w:t>6</w:t>
    </w:r>
    <w:r w:rsidR="0085738D" w:rsidRPr="0085738D">
      <w:rPr>
        <w:rFonts w:ascii="Times New Roman" w:hAnsi="Times New Roman" w:cs="Times New Roman"/>
        <w:b/>
        <w:sz w:val="24"/>
        <w:szCs w:val="24"/>
      </w:rPr>
      <w:tab/>
    </w:r>
    <w:r w:rsidR="00AC5EE5">
      <w:rPr>
        <w:rFonts w:ascii="Times New Roman" w:hAnsi="Times New Roman" w:cs="Times New Roman"/>
        <w:sz w:val="24"/>
        <w:szCs w:val="24"/>
      </w:rPr>
      <w:tab/>
    </w:r>
    <w:r w:rsidR="009F6C8D">
      <w:rPr>
        <w:rFonts w:ascii="Times New Roman" w:hAnsi="Times New Roman" w:cs="Times New Roman"/>
        <w:sz w:val="24"/>
        <w:szCs w:val="24"/>
      </w:rPr>
      <w:t xml:space="preserve">                                   </w:t>
    </w:r>
    <w:r w:rsidR="009F6C8D" w:rsidRPr="009F6C8D">
      <w:rPr>
        <w:rFonts w:ascii="Times New Roman" w:hAnsi="Times New Roman" w:cs="Times New Roman"/>
        <w:b/>
        <w:sz w:val="24"/>
        <w:szCs w:val="24"/>
      </w:rPr>
      <w:t>Załącznik N</w:t>
    </w:r>
    <w:r w:rsidR="009F6C8D">
      <w:rPr>
        <w:rFonts w:ascii="Times New Roman" w:hAnsi="Times New Roman" w:cs="Times New Roman"/>
        <w:b/>
        <w:sz w:val="24"/>
        <w:szCs w:val="24"/>
      </w:rPr>
      <w:t>r 3 do zapytania ofertowego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E169F"/>
    <w:multiLevelType w:val="multilevel"/>
    <w:tmpl w:val="0666E61A"/>
    <w:styleLink w:val="WWNum5"/>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 w15:restartNumberingAfterBreak="0">
    <w:nsid w:val="03050699"/>
    <w:multiLevelType w:val="multilevel"/>
    <w:tmpl w:val="1100A0B8"/>
    <w:lvl w:ilvl="0">
      <w:start w:val="3"/>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576AB2"/>
    <w:multiLevelType w:val="hybridMultilevel"/>
    <w:tmpl w:val="937A187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5A329A"/>
    <w:multiLevelType w:val="multilevel"/>
    <w:tmpl w:val="37F05476"/>
    <w:lvl w:ilvl="0">
      <w:start w:val="1"/>
      <w:numFmt w:val="decimal"/>
      <w:lvlText w:val="%1."/>
      <w:lvlJc w:val="left"/>
      <w:pPr>
        <w:tabs>
          <w:tab w:val="num" w:pos="720"/>
        </w:tabs>
        <w:ind w:left="720" w:hanging="360"/>
      </w:pPr>
      <w:rPr>
        <w:rFonts w:hint="default"/>
      </w:r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09467E33"/>
    <w:multiLevelType w:val="hybridMultilevel"/>
    <w:tmpl w:val="6E3682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4C4929"/>
    <w:multiLevelType w:val="multilevel"/>
    <w:tmpl w:val="CF5233E2"/>
    <w:styleLink w:val="WWNum19"/>
    <w:lvl w:ilvl="0">
      <w:start w:val="1"/>
      <w:numFmt w:val="decimal"/>
      <w:lvlText w:val="%1)"/>
      <w:lvlJc w:val="left"/>
      <w:rPr>
        <w:rFonts w:cs="Verdana"/>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 w15:restartNumberingAfterBreak="0">
    <w:nsid w:val="0B5F59FA"/>
    <w:multiLevelType w:val="multilevel"/>
    <w:tmpl w:val="2E0852EE"/>
    <w:styleLink w:val="WWNum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 w15:restartNumberingAfterBreak="0">
    <w:nsid w:val="0C315E24"/>
    <w:multiLevelType w:val="multilevel"/>
    <w:tmpl w:val="3C0ABE5E"/>
    <w:lvl w:ilvl="0">
      <w:start w:val="1"/>
      <w:numFmt w:val="decimal"/>
      <w:lvlText w:val="%1)"/>
      <w:lvlJc w:val="left"/>
      <w:pPr>
        <w:tabs>
          <w:tab w:val="num" w:pos="720"/>
        </w:tabs>
        <w:ind w:left="720" w:hanging="360"/>
      </w:pPr>
      <w:rPr>
        <w:rFonts w:ascii="Times New Roman" w:eastAsiaTheme="minorHAnsi"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D2C0B68"/>
    <w:multiLevelType w:val="multilevel"/>
    <w:tmpl w:val="8A1CB596"/>
    <w:styleLink w:val="WWNum10"/>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9" w15:restartNumberingAfterBreak="0">
    <w:nsid w:val="12C3738A"/>
    <w:multiLevelType w:val="multilevel"/>
    <w:tmpl w:val="E87C8754"/>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DA6D5C"/>
    <w:multiLevelType w:val="multilevel"/>
    <w:tmpl w:val="8F0088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DE333A6"/>
    <w:multiLevelType w:val="multilevel"/>
    <w:tmpl w:val="A1085864"/>
    <w:lvl w:ilvl="0">
      <w:start w:val="1"/>
      <w:numFmt w:val="decimal"/>
      <w:lvlText w:val="%1)"/>
      <w:lvlJc w:val="left"/>
      <w:pPr>
        <w:tabs>
          <w:tab w:val="num" w:pos="720"/>
        </w:tabs>
        <w:ind w:left="720" w:hanging="360"/>
      </w:pPr>
      <w:rPr>
        <w:rFonts w:ascii="Times New Roman" w:eastAsiaTheme="minorHAnsi"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75748D"/>
    <w:multiLevelType w:val="multilevel"/>
    <w:tmpl w:val="4984AB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EC7E1A"/>
    <w:multiLevelType w:val="multilevel"/>
    <w:tmpl w:val="D4C06806"/>
    <w:lvl w:ilvl="0">
      <w:start w:val="1"/>
      <w:numFmt w:val="decimal"/>
      <w:lvlText w:val="%1)"/>
      <w:lvlJc w:val="left"/>
      <w:pPr>
        <w:tabs>
          <w:tab w:val="num" w:pos="720"/>
        </w:tabs>
        <w:ind w:left="720" w:hanging="360"/>
      </w:pPr>
      <w:rPr>
        <w:rFonts w:ascii="Times New Roman" w:eastAsiaTheme="minorHAnsi" w:hAnsi="Times New Roman" w:cs="Times New Roman"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63441D"/>
    <w:multiLevelType w:val="multilevel"/>
    <w:tmpl w:val="7DD0F86E"/>
    <w:styleLink w:val="WWNum1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5" w15:restartNumberingAfterBreak="0">
    <w:nsid w:val="29E03F35"/>
    <w:multiLevelType w:val="hybridMultilevel"/>
    <w:tmpl w:val="33D258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AC80611"/>
    <w:multiLevelType w:val="multilevel"/>
    <w:tmpl w:val="E6249844"/>
    <w:styleLink w:val="WWNum16"/>
    <w:lvl w:ilvl="0">
      <w:start w:val="1"/>
      <w:numFmt w:val="decimal"/>
      <w:lvlText w:val="%1)"/>
      <w:lvlJc w:val="left"/>
      <w:rPr>
        <w:rFonts w:cs="Verdana"/>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7" w15:restartNumberingAfterBreak="0">
    <w:nsid w:val="2D931238"/>
    <w:multiLevelType w:val="multilevel"/>
    <w:tmpl w:val="2FEE2218"/>
    <w:styleLink w:val="WWNum1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8" w15:restartNumberingAfterBreak="0">
    <w:nsid w:val="2FC72A71"/>
    <w:multiLevelType w:val="multilevel"/>
    <w:tmpl w:val="89B20B56"/>
    <w:styleLink w:val="WWNum23"/>
    <w:lvl w:ilvl="0">
      <w:start w:val="1"/>
      <w:numFmt w:val="decimal"/>
      <w:lvlText w:val="%1)"/>
      <w:lvlJc w:val="left"/>
    </w:lvl>
    <w:lvl w:ilvl="1">
      <w:start w:val="1"/>
      <w:numFmt w:val="lowerLetter"/>
      <w:lvlText w:val="%2)"/>
      <w:lvlJc w:val="left"/>
      <w:rPr>
        <w:rFonts w:ascii="Times New Roman" w:eastAsia="Times New Roman" w:hAnsi="Times New Roman" w:cs="Times New Roman"/>
      </w:rPr>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9" w15:restartNumberingAfterBreak="0">
    <w:nsid w:val="376B325D"/>
    <w:multiLevelType w:val="multilevel"/>
    <w:tmpl w:val="AB2AF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9F12327"/>
    <w:multiLevelType w:val="multilevel"/>
    <w:tmpl w:val="9E803FBE"/>
    <w:styleLink w:val="WWNum14"/>
    <w:lvl w:ilvl="0">
      <w:start w:val="1"/>
      <w:numFmt w:val="decimal"/>
      <w:lvlText w:val="%1."/>
      <w:lvlJc w:val="left"/>
      <w:rPr>
        <w:rFonts w:cs="Verdana"/>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1" w15:restartNumberingAfterBreak="0">
    <w:nsid w:val="3B5C760D"/>
    <w:multiLevelType w:val="hybridMultilevel"/>
    <w:tmpl w:val="61487B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DCE36CB"/>
    <w:multiLevelType w:val="multilevel"/>
    <w:tmpl w:val="6E02A65A"/>
    <w:lvl w:ilvl="0">
      <w:start w:val="1"/>
      <w:numFmt w:val="decimal"/>
      <w:lvlText w:val="%1."/>
      <w:lvlJc w:val="left"/>
      <w:pPr>
        <w:tabs>
          <w:tab w:val="num" w:pos="720"/>
        </w:tabs>
        <w:ind w:left="720" w:hanging="360"/>
      </w:pPr>
      <w:rPr>
        <w:rFonts w:hint="default"/>
      </w:r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3" w15:restartNumberingAfterBreak="0">
    <w:nsid w:val="400702D9"/>
    <w:multiLevelType w:val="multilevel"/>
    <w:tmpl w:val="F9D8745C"/>
    <w:styleLink w:val="WWNum22"/>
    <w:lvl w:ilvl="0">
      <w:start w:val="1"/>
      <w:numFmt w:val="decimal"/>
      <w:lvlText w:val="%1."/>
      <w:lvlJc w:val="left"/>
      <w:rPr>
        <w:rFonts w:cs="Verdana"/>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4" w15:restartNumberingAfterBreak="0">
    <w:nsid w:val="40443A70"/>
    <w:multiLevelType w:val="multilevel"/>
    <w:tmpl w:val="BC08F7CA"/>
    <w:lvl w:ilvl="0">
      <w:start w:val="1"/>
      <w:numFmt w:val="decimal"/>
      <w:lvlText w:val="%1)"/>
      <w:lvlJc w:val="left"/>
      <w:pPr>
        <w:tabs>
          <w:tab w:val="num" w:pos="720"/>
        </w:tabs>
        <w:ind w:left="720" w:hanging="360"/>
      </w:pPr>
      <w:rPr>
        <w:rFonts w:ascii="Times New Roman" w:eastAsiaTheme="minorHAnsi"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20870B5"/>
    <w:multiLevelType w:val="multilevel"/>
    <w:tmpl w:val="5CD6EC6E"/>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40B2D41"/>
    <w:multiLevelType w:val="multilevel"/>
    <w:tmpl w:val="849CC5A6"/>
    <w:styleLink w:val="WWNum18"/>
    <w:lvl w:ilvl="0">
      <w:start w:val="1"/>
      <w:numFmt w:val="decimal"/>
      <w:lvlText w:val="%1."/>
      <w:lvlJc w:val="left"/>
      <w:rPr>
        <w:rFonts w:cs="Verdana"/>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7" w15:restartNumberingAfterBreak="0">
    <w:nsid w:val="46AA1A90"/>
    <w:multiLevelType w:val="multilevel"/>
    <w:tmpl w:val="CF465C3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A5D2250"/>
    <w:multiLevelType w:val="multilevel"/>
    <w:tmpl w:val="06564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FFA5ED3"/>
    <w:multiLevelType w:val="multilevel"/>
    <w:tmpl w:val="09DEF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708047F"/>
    <w:multiLevelType w:val="multilevel"/>
    <w:tmpl w:val="3248646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7B50C9F"/>
    <w:multiLevelType w:val="multilevel"/>
    <w:tmpl w:val="C350826E"/>
    <w:styleLink w:val="WWNum1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2" w15:restartNumberingAfterBreak="0">
    <w:nsid w:val="590F621B"/>
    <w:multiLevelType w:val="multilevel"/>
    <w:tmpl w:val="CF36E84C"/>
    <w:styleLink w:val="WWNum15"/>
    <w:lvl w:ilvl="0">
      <w:start w:val="1"/>
      <w:numFmt w:val="decimal"/>
      <w:lvlText w:val="%1)"/>
      <w:lvlJc w:val="left"/>
      <w:rPr>
        <w:rFonts w:cs="Verdana"/>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3" w15:restartNumberingAfterBreak="0">
    <w:nsid w:val="5AD027F2"/>
    <w:multiLevelType w:val="multilevel"/>
    <w:tmpl w:val="744AC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B342F5F"/>
    <w:multiLevelType w:val="multilevel"/>
    <w:tmpl w:val="541AE6C0"/>
    <w:lvl w:ilvl="0">
      <w:start w:val="1"/>
      <w:numFmt w:val="decimal"/>
      <w:lvlText w:val="%1."/>
      <w:lvlJc w:val="left"/>
      <w:pPr>
        <w:tabs>
          <w:tab w:val="num" w:pos="720"/>
        </w:tabs>
        <w:ind w:left="720" w:hanging="360"/>
      </w:pPr>
      <w:rPr>
        <w:rFonts w:hint="default"/>
      </w:r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5" w15:restartNumberingAfterBreak="0">
    <w:nsid w:val="67CC375B"/>
    <w:multiLevelType w:val="multilevel"/>
    <w:tmpl w:val="D97E68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85A1CBA"/>
    <w:multiLevelType w:val="multilevel"/>
    <w:tmpl w:val="8E6072D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8DE6963"/>
    <w:multiLevelType w:val="multilevel"/>
    <w:tmpl w:val="9E2EB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9105909"/>
    <w:multiLevelType w:val="hybridMultilevel"/>
    <w:tmpl w:val="C90688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DFC3B66"/>
    <w:multiLevelType w:val="multilevel"/>
    <w:tmpl w:val="0B1ED0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3D20DA2"/>
    <w:multiLevelType w:val="multilevel"/>
    <w:tmpl w:val="8F0088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7E43AE6"/>
    <w:multiLevelType w:val="multilevel"/>
    <w:tmpl w:val="9E384C94"/>
    <w:styleLink w:val="WWNum9"/>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2" w15:restartNumberingAfterBreak="0">
    <w:nsid w:val="78AB1730"/>
    <w:multiLevelType w:val="multilevel"/>
    <w:tmpl w:val="B504E57E"/>
    <w:lvl w:ilvl="0">
      <w:start w:val="1"/>
      <w:numFmt w:val="decimal"/>
      <w:lvlText w:val="%1)"/>
      <w:lvlJc w:val="left"/>
      <w:pPr>
        <w:tabs>
          <w:tab w:val="num" w:pos="720"/>
        </w:tabs>
        <w:ind w:left="720" w:hanging="360"/>
      </w:pPr>
      <w:rPr>
        <w:rFonts w:ascii="Times New Roman" w:eastAsiaTheme="minorHAnsi"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8DB3FF6"/>
    <w:multiLevelType w:val="multilevel"/>
    <w:tmpl w:val="B2200452"/>
    <w:styleLink w:val="WWNum4"/>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4" w15:restartNumberingAfterBreak="0">
    <w:nsid w:val="7A5017DB"/>
    <w:multiLevelType w:val="multilevel"/>
    <w:tmpl w:val="33D86144"/>
    <w:styleLink w:val="WWNum20"/>
    <w:lvl w:ilvl="0">
      <w:start w:val="1"/>
      <w:numFmt w:val="decimal"/>
      <w:lvlText w:val="%1."/>
      <w:lvlJc w:val="left"/>
      <w:rPr>
        <w:rFonts w:cs="Verdana"/>
        <w:b w:val="0"/>
        <w:bCs w:val="0"/>
      </w:rPr>
    </w:lvl>
    <w:lvl w:ilvl="1">
      <w:start w:val="1"/>
      <w:numFmt w:val="lowerLetter"/>
      <w:lvlText w:val="%2)"/>
      <w:lvlJc w:val="left"/>
      <w:rPr>
        <w:rFonts w:ascii="Times New Roman" w:eastAsia="Times New Roman" w:hAnsi="Times New Roman" w:cs="Times New Roman"/>
      </w:rPr>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5" w15:restartNumberingAfterBreak="0">
    <w:nsid w:val="7AD7634E"/>
    <w:multiLevelType w:val="multilevel"/>
    <w:tmpl w:val="E166BE1A"/>
    <w:styleLink w:val="WWNum6"/>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6" w15:restartNumberingAfterBreak="0">
    <w:nsid w:val="7AEC0377"/>
    <w:multiLevelType w:val="multilevel"/>
    <w:tmpl w:val="5B32EF22"/>
    <w:styleLink w:val="WWNum17"/>
    <w:lvl w:ilvl="0">
      <w:start w:val="1"/>
      <w:numFmt w:val="decimal"/>
      <w:lvlText w:val="%1)"/>
      <w:lvlJc w:val="left"/>
      <w:rPr>
        <w:rFonts w:cs="Verdana"/>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7" w15:restartNumberingAfterBreak="0">
    <w:nsid w:val="7C807F83"/>
    <w:multiLevelType w:val="multilevel"/>
    <w:tmpl w:val="1B027ABC"/>
    <w:styleLink w:val="WWNum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num w:numId="1" w16cid:durableId="1534147561">
    <w:abstractNumId w:val="6"/>
  </w:num>
  <w:num w:numId="2" w16cid:durableId="88431165">
    <w:abstractNumId w:val="0"/>
  </w:num>
  <w:num w:numId="3" w16cid:durableId="1636179141">
    <w:abstractNumId w:val="45"/>
  </w:num>
  <w:num w:numId="4" w16cid:durableId="33121567">
    <w:abstractNumId w:val="41"/>
  </w:num>
  <w:num w:numId="5" w16cid:durableId="1672370854">
    <w:abstractNumId w:val="8"/>
  </w:num>
  <w:num w:numId="6" w16cid:durableId="463230678">
    <w:abstractNumId w:val="31"/>
  </w:num>
  <w:num w:numId="7" w16cid:durableId="1217206872">
    <w:abstractNumId w:val="14"/>
  </w:num>
  <w:num w:numId="8" w16cid:durableId="1154757790">
    <w:abstractNumId w:val="17"/>
  </w:num>
  <w:num w:numId="9" w16cid:durableId="2003730270">
    <w:abstractNumId w:val="20"/>
  </w:num>
  <w:num w:numId="10" w16cid:durableId="1276979751">
    <w:abstractNumId w:val="32"/>
  </w:num>
  <w:num w:numId="11" w16cid:durableId="701631360">
    <w:abstractNumId w:val="16"/>
  </w:num>
  <w:num w:numId="12" w16cid:durableId="298921692">
    <w:abstractNumId w:val="46"/>
  </w:num>
  <w:num w:numId="13" w16cid:durableId="1002859304">
    <w:abstractNumId w:val="26"/>
  </w:num>
  <w:num w:numId="14" w16cid:durableId="1318221112">
    <w:abstractNumId w:val="5"/>
  </w:num>
  <w:num w:numId="15" w16cid:durableId="1197696049">
    <w:abstractNumId w:val="23"/>
  </w:num>
  <w:num w:numId="16" w16cid:durableId="1407414050">
    <w:abstractNumId w:val="18"/>
  </w:num>
  <w:num w:numId="17" w16cid:durableId="571962976">
    <w:abstractNumId w:val="43"/>
  </w:num>
  <w:num w:numId="18" w16cid:durableId="1405373617">
    <w:abstractNumId w:val="47"/>
  </w:num>
  <w:num w:numId="19" w16cid:durableId="1343389013">
    <w:abstractNumId w:val="44"/>
  </w:num>
  <w:num w:numId="20" w16cid:durableId="1690787754">
    <w:abstractNumId w:val="21"/>
  </w:num>
  <w:num w:numId="21" w16cid:durableId="1145048751">
    <w:abstractNumId w:val="37"/>
  </w:num>
  <w:num w:numId="22" w16cid:durableId="1073161626">
    <w:abstractNumId w:val="19"/>
  </w:num>
  <w:num w:numId="23" w16cid:durableId="1964801442">
    <w:abstractNumId w:val="29"/>
  </w:num>
  <w:num w:numId="24" w16cid:durableId="1454596091">
    <w:abstractNumId w:val="13"/>
  </w:num>
  <w:num w:numId="25" w16cid:durableId="839544811">
    <w:abstractNumId w:val="35"/>
  </w:num>
  <w:num w:numId="26" w16cid:durableId="2078748832">
    <w:abstractNumId w:val="11"/>
  </w:num>
  <w:num w:numId="27" w16cid:durableId="1505440127">
    <w:abstractNumId w:val="1"/>
  </w:num>
  <w:num w:numId="28" w16cid:durableId="500893657">
    <w:abstractNumId w:val="25"/>
  </w:num>
  <w:num w:numId="29" w16cid:durableId="1879508695">
    <w:abstractNumId w:val="33"/>
  </w:num>
  <w:num w:numId="30" w16cid:durableId="1983078773">
    <w:abstractNumId w:val="42"/>
  </w:num>
  <w:num w:numId="31" w16cid:durableId="1590457565">
    <w:abstractNumId w:val="28"/>
  </w:num>
  <w:num w:numId="32" w16cid:durableId="288707382">
    <w:abstractNumId w:val="7"/>
  </w:num>
  <w:num w:numId="33" w16cid:durableId="1535387524">
    <w:abstractNumId w:val="9"/>
  </w:num>
  <w:num w:numId="34" w16cid:durableId="261686184">
    <w:abstractNumId w:val="24"/>
  </w:num>
  <w:num w:numId="35" w16cid:durableId="154955471">
    <w:abstractNumId w:val="27"/>
  </w:num>
  <w:num w:numId="36" w16cid:durableId="2123333464">
    <w:abstractNumId w:val="39"/>
  </w:num>
  <w:num w:numId="37" w16cid:durableId="524294530">
    <w:abstractNumId w:val="22"/>
  </w:num>
  <w:num w:numId="38" w16cid:durableId="1482503345">
    <w:abstractNumId w:val="40"/>
  </w:num>
  <w:num w:numId="39" w16cid:durableId="209343480">
    <w:abstractNumId w:val="3"/>
  </w:num>
  <w:num w:numId="40" w16cid:durableId="289483113">
    <w:abstractNumId w:val="34"/>
  </w:num>
  <w:num w:numId="41" w16cid:durableId="1945965198">
    <w:abstractNumId w:val="10"/>
  </w:num>
  <w:num w:numId="42" w16cid:durableId="379398528">
    <w:abstractNumId w:val="38"/>
  </w:num>
  <w:num w:numId="43" w16cid:durableId="74859908">
    <w:abstractNumId w:val="36"/>
  </w:num>
  <w:num w:numId="44" w16cid:durableId="1338580160">
    <w:abstractNumId w:val="30"/>
  </w:num>
  <w:num w:numId="45" w16cid:durableId="1593735771">
    <w:abstractNumId w:val="2"/>
  </w:num>
  <w:num w:numId="46" w16cid:durableId="998075052">
    <w:abstractNumId w:val="15"/>
  </w:num>
  <w:num w:numId="47" w16cid:durableId="1340740635">
    <w:abstractNumId w:val="4"/>
  </w:num>
  <w:num w:numId="48" w16cid:durableId="1053117813">
    <w:abstractNumId w:val="1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170"/>
    <w:rsid w:val="00006179"/>
    <w:rsid w:val="0001583B"/>
    <w:rsid w:val="00023566"/>
    <w:rsid w:val="00030F8D"/>
    <w:rsid w:val="00031E28"/>
    <w:rsid w:val="000355B4"/>
    <w:rsid w:val="00041B6F"/>
    <w:rsid w:val="00042F42"/>
    <w:rsid w:val="000519C6"/>
    <w:rsid w:val="000526C5"/>
    <w:rsid w:val="00064620"/>
    <w:rsid w:val="000726E7"/>
    <w:rsid w:val="000743E2"/>
    <w:rsid w:val="000777B2"/>
    <w:rsid w:val="000815CF"/>
    <w:rsid w:val="000822A5"/>
    <w:rsid w:val="00090A54"/>
    <w:rsid w:val="000973C8"/>
    <w:rsid w:val="000A4150"/>
    <w:rsid w:val="000A55B0"/>
    <w:rsid w:val="000B5D9E"/>
    <w:rsid w:val="000C3438"/>
    <w:rsid w:val="000C3827"/>
    <w:rsid w:val="000C6801"/>
    <w:rsid w:val="000D5116"/>
    <w:rsid w:val="000D743C"/>
    <w:rsid w:val="000D75F3"/>
    <w:rsid w:val="000D7C81"/>
    <w:rsid w:val="000E24D4"/>
    <w:rsid w:val="000E3F41"/>
    <w:rsid w:val="000E58B3"/>
    <w:rsid w:val="00101EB8"/>
    <w:rsid w:val="001070D5"/>
    <w:rsid w:val="00110B0A"/>
    <w:rsid w:val="00110C04"/>
    <w:rsid w:val="00113822"/>
    <w:rsid w:val="00127569"/>
    <w:rsid w:val="00130C5D"/>
    <w:rsid w:val="0013253D"/>
    <w:rsid w:val="001346BF"/>
    <w:rsid w:val="001412F7"/>
    <w:rsid w:val="00154635"/>
    <w:rsid w:val="00186375"/>
    <w:rsid w:val="001867E7"/>
    <w:rsid w:val="001917EF"/>
    <w:rsid w:val="00191CF9"/>
    <w:rsid w:val="00192E90"/>
    <w:rsid w:val="001A0021"/>
    <w:rsid w:val="001A7017"/>
    <w:rsid w:val="001B3394"/>
    <w:rsid w:val="001C0E49"/>
    <w:rsid w:val="001C10E4"/>
    <w:rsid w:val="001C1661"/>
    <w:rsid w:val="001C5EAA"/>
    <w:rsid w:val="001D2526"/>
    <w:rsid w:val="001D47DA"/>
    <w:rsid w:val="001D52C0"/>
    <w:rsid w:val="001D6079"/>
    <w:rsid w:val="001D76A4"/>
    <w:rsid w:val="001F31E2"/>
    <w:rsid w:val="001F523C"/>
    <w:rsid w:val="00200283"/>
    <w:rsid w:val="002039D1"/>
    <w:rsid w:val="00204454"/>
    <w:rsid w:val="00207D6D"/>
    <w:rsid w:val="00210069"/>
    <w:rsid w:val="00211B88"/>
    <w:rsid w:val="00213140"/>
    <w:rsid w:val="0021385B"/>
    <w:rsid w:val="002139E8"/>
    <w:rsid w:val="002163A0"/>
    <w:rsid w:val="002216C4"/>
    <w:rsid w:val="0022315C"/>
    <w:rsid w:val="0022552A"/>
    <w:rsid w:val="00233F22"/>
    <w:rsid w:val="00235965"/>
    <w:rsid w:val="002359C9"/>
    <w:rsid w:val="002372DD"/>
    <w:rsid w:val="002420F6"/>
    <w:rsid w:val="0024630D"/>
    <w:rsid w:val="00247969"/>
    <w:rsid w:val="00247B6E"/>
    <w:rsid w:val="00251887"/>
    <w:rsid w:val="00251C4D"/>
    <w:rsid w:val="0025262B"/>
    <w:rsid w:val="002578A3"/>
    <w:rsid w:val="00262760"/>
    <w:rsid w:val="002647A5"/>
    <w:rsid w:val="00270252"/>
    <w:rsid w:val="00271DB4"/>
    <w:rsid w:val="00274ADF"/>
    <w:rsid w:val="0027544E"/>
    <w:rsid w:val="002777C6"/>
    <w:rsid w:val="002804A7"/>
    <w:rsid w:val="00282C21"/>
    <w:rsid w:val="002A4685"/>
    <w:rsid w:val="002A5BCC"/>
    <w:rsid w:val="002A6B1F"/>
    <w:rsid w:val="002A795C"/>
    <w:rsid w:val="002B45A8"/>
    <w:rsid w:val="002B6A02"/>
    <w:rsid w:val="002C0BE7"/>
    <w:rsid w:val="002C749A"/>
    <w:rsid w:val="002E17A4"/>
    <w:rsid w:val="002E45B4"/>
    <w:rsid w:val="002E478F"/>
    <w:rsid w:val="002E5671"/>
    <w:rsid w:val="002E655B"/>
    <w:rsid w:val="002F7D17"/>
    <w:rsid w:val="00304A70"/>
    <w:rsid w:val="00306107"/>
    <w:rsid w:val="00312402"/>
    <w:rsid w:val="00324A5E"/>
    <w:rsid w:val="00326181"/>
    <w:rsid w:val="0032633A"/>
    <w:rsid w:val="0033278D"/>
    <w:rsid w:val="003329FD"/>
    <w:rsid w:val="00340756"/>
    <w:rsid w:val="003444F0"/>
    <w:rsid w:val="0034502B"/>
    <w:rsid w:val="00346D96"/>
    <w:rsid w:val="003478DB"/>
    <w:rsid w:val="00360C97"/>
    <w:rsid w:val="00367030"/>
    <w:rsid w:val="00370149"/>
    <w:rsid w:val="00373177"/>
    <w:rsid w:val="00373AC8"/>
    <w:rsid w:val="003817E0"/>
    <w:rsid w:val="0038236D"/>
    <w:rsid w:val="00396A07"/>
    <w:rsid w:val="003A2598"/>
    <w:rsid w:val="003A30EC"/>
    <w:rsid w:val="003A7C92"/>
    <w:rsid w:val="003B227A"/>
    <w:rsid w:val="003C6F61"/>
    <w:rsid w:val="003D058A"/>
    <w:rsid w:val="003D11E7"/>
    <w:rsid w:val="003D47BF"/>
    <w:rsid w:val="003D4B2D"/>
    <w:rsid w:val="003D4D96"/>
    <w:rsid w:val="003D5826"/>
    <w:rsid w:val="003E3D72"/>
    <w:rsid w:val="003E4022"/>
    <w:rsid w:val="003E57DE"/>
    <w:rsid w:val="003F164E"/>
    <w:rsid w:val="003F1F0A"/>
    <w:rsid w:val="003F3F88"/>
    <w:rsid w:val="003F430C"/>
    <w:rsid w:val="003F72D0"/>
    <w:rsid w:val="0040523B"/>
    <w:rsid w:val="004068C9"/>
    <w:rsid w:val="00412E2D"/>
    <w:rsid w:val="00417451"/>
    <w:rsid w:val="00420901"/>
    <w:rsid w:val="00420B50"/>
    <w:rsid w:val="00433C07"/>
    <w:rsid w:val="0043670F"/>
    <w:rsid w:val="00437F14"/>
    <w:rsid w:val="00443824"/>
    <w:rsid w:val="0045243B"/>
    <w:rsid w:val="004527F7"/>
    <w:rsid w:val="00454659"/>
    <w:rsid w:val="00457260"/>
    <w:rsid w:val="00462CA0"/>
    <w:rsid w:val="004653EC"/>
    <w:rsid w:val="004655F7"/>
    <w:rsid w:val="00467E7E"/>
    <w:rsid w:val="00475CD9"/>
    <w:rsid w:val="004911F8"/>
    <w:rsid w:val="004929D2"/>
    <w:rsid w:val="00492FAF"/>
    <w:rsid w:val="0049303B"/>
    <w:rsid w:val="00495C6C"/>
    <w:rsid w:val="00497BBA"/>
    <w:rsid w:val="004A4361"/>
    <w:rsid w:val="004B7E43"/>
    <w:rsid w:val="004D6A8C"/>
    <w:rsid w:val="004E6A7D"/>
    <w:rsid w:val="004F3D6B"/>
    <w:rsid w:val="004F595A"/>
    <w:rsid w:val="00517020"/>
    <w:rsid w:val="0052272E"/>
    <w:rsid w:val="00534398"/>
    <w:rsid w:val="005435CC"/>
    <w:rsid w:val="00546C38"/>
    <w:rsid w:val="00555362"/>
    <w:rsid w:val="005633A6"/>
    <w:rsid w:val="00564F6A"/>
    <w:rsid w:val="005669BF"/>
    <w:rsid w:val="00572D9C"/>
    <w:rsid w:val="00573C37"/>
    <w:rsid w:val="0057676C"/>
    <w:rsid w:val="0058285A"/>
    <w:rsid w:val="0058513C"/>
    <w:rsid w:val="005857D2"/>
    <w:rsid w:val="00590470"/>
    <w:rsid w:val="00595384"/>
    <w:rsid w:val="005A631F"/>
    <w:rsid w:val="005B1D4A"/>
    <w:rsid w:val="005B26A4"/>
    <w:rsid w:val="005B6520"/>
    <w:rsid w:val="005C60B9"/>
    <w:rsid w:val="005D38F1"/>
    <w:rsid w:val="005E5F25"/>
    <w:rsid w:val="005E7A61"/>
    <w:rsid w:val="005F20A3"/>
    <w:rsid w:val="005F2D0E"/>
    <w:rsid w:val="005F45D2"/>
    <w:rsid w:val="005F77CF"/>
    <w:rsid w:val="00603D95"/>
    <w:rsid w:val="00613BF4"/>
    <w:rsid w:val="00614576"/>
    <w:rsid w:val="00614F4F"/>
    <w:rsid w:val="006178A7"/>
    <w:rsid w:val="00617F72"/>
    <w:rsid w:val="00622900"/>
    <w:rsid w:val="00624F9F"/>
    <w:rsid w:val="00625A9F"/>
    <w:rsid w:val="006276BB"/>
    <w:rsid w:val="00632226"/>
    <w:rsid w:val="006347A8"/>
    <w:rsid w:val="00641969"/>
    <w:rsid w:val="006433CF"/>
    <w:rsid w:val="0064442F"/>
    <w:rsid w:val="00656E61"/>
    <w:rsid w:val="0066074A"/>
    <w:rsid w:val="00673E09"/>
    <w:rsid w:val="006812C1"/>
    <w:rsid w:val="006813A8"/>
    <w:rsid w:val="00682F79"/>
    <w:rsid w:val="00684B55"/>
    <w:rsid w:val="00687A1D"/>
    <w:rsid w:val="00690B83"/>
    <w:rsid w:val="00694C64"/>
    <w:rsid w:val="006B0096"/>
    <w:rsid w:val="006B0839"/>
    <w:rsid w:val="006C045A"/>
    <w:rsid w:val="006C38CA"/>
    <w:rsid w:val="006C48ED"/>
    <w:rsid w:val="006C7D93"/>
    <w:rsid w:val="006D2D05"/>
    <w:rsid w:val="006D50D3"/>
    <w:rsid w:val="006E2466"/>
    <w:rsid w:val="006E3A9B"/>
    <w:rsid w:val="006E52C4"/>
    <w:rsid w:val="006F2A4A"/>
    <w:rsid w:val="006F528A"/>
    <w:rsid w:val="006F5A3E"/>
    <w:rsid w:val="006F6BA5"/>
    <w:rsid w:val="007072C5"/>
    <w:rsid w:val="0070764C"/>
    <w:rsid w:val="0071156B"/>
    <w:rsid w:val="007144FC"/>
    <w:rsid w:val="00717EE9"/>
    <w:rsid w:val="007256B9"/>
    <w:rsid w:val="00733902"/>
    <w:rsid w:val="0073766D"/>
    <w:rsid w:val="0074309C"/>
    <w:rsid w:val="00745BC8"/>
    <w:rsid w:val="00746B7A"/>
    <w:rsid w:val="0075033B"/>
    <w:rsid w:val="00750FFC"/>
    <w:rsid w:val="00757703"/>
    <w:rsid w:val="00757BF3"/>
    <w:rsid w:val="007628F4"/>
    <w:rsid w:val="00762E7C"/>
    <w:rsid w:val="007701E0"/>
    <w:rsid w:val="007722CD"/>
    <w:rsid w:val="00776BF8"/>
    <w:rsid w:val="00797C2B"/>
    <w:rsid w:val="007A2BCD"/>
    <w:rsid w:val="007A634B"/>
    <w:rsid w:val="007B3D91"/>
    <w:rsid w:val="007B6277"/>
    <w:rsid w:val="007B637C"/>
    <w:rsid w:val="007C30E2"/>
    <w:rsid w:val="007C451E"/>
    <w:rsid w:val="007C4F82"/>
    <w:rsid w:val="007C6405"/>
    <w:rsid w:val="007D79C4"/>
    <w:rsid w:val="007E2AF4"/>
    <w:rsid w:val="007E3AB3"/>
    <w:rsid w:val="007F05BE"/>
    <w:rsid w:val="007F0DDF"/>
    <w:rsid w:val="007F18A4"/>
    <w:rsid w:val="007F37CA"/>
    <w:rsid w:val="0080498C"/>
    <w:rsid w:val="008121DD"/>
    <w:rsid w:val="00812EE7"/>
    <w:rsid w:val="00825E04"/>
    <w:rsid w:val="00834EA1"/>
    <w:rsid w:val="00835387"/>
    <w:rsid w:val="00836B01"/>
    <w:rsid w:val="00837802"/>
    <w:rsid w:val="00851245"/>
    <w:rsid w:val="008537B5"/>
    <w:rsid w:val="00856B44"/>
    <w:rsid w:val="0085738D"/>
    <w:rsid w:val="00857E95"/>
    <w:rsid w:val="00864326"/>
    <w:rsid w:val="008661F4"/>
    <w:rsid w:val="008751AD"/>
    <w:rsid w:val="00887AAE"/>
    <w:rsid w:val="00893ECD"/>
    <w:rsid w:val="008A16BA"/>
    <w:rsid w:val="008A1B1B"/>
    <w:rsid w:val="008A3A3C"/>
    <w:rsid w:val="008A5B9F"/>
    <w:rsid w:val="008B292A"/>
    <w:rsid w:val="008B6D4B"/>
    <w:rsid w:val="008C0060"/>
    <w:rsid w:val="008C5C6C"/>
    <w:rsid w:val="008D24A3"/>
    <w:rsid w:val="008D28EF"/>
    <w:rsid w:val="008D4415"/>
    <w:rsid w:val="008E3F5C"/>
    <w:rsid w:val="008E73B6"/>
    <w:rsid w:val="008F0163"/>
    <w:rsid w:val="008F0D8E"/>
    <w:rsid w:val="008F1599"/>
    <w:rsid w:val="00910D80"/>
    <w:rsid w:val="0092121F"/>
    <w:rsid w:val="009217B6"/>
    <w:rsid w:val="00923125"/>
    <w:rsid w:val="00923847"/>
    <w:rsid w:val="009262A1"/>
    <w:rsid w:val="0092720B"/>
    <w:rsid w:val="00944239"/>
    <w:rsid w:val="00944B89"/>
    <w:rsid w:val="00945799"/>
    <w:rsid w:val="00946D4C"/>
    <w:rsid w:val="0095098F"/>
    <w:rsid w:val="00960F11"/>
    <w:rsid w:val="0096424B"/>
    <w:rsid w:val="009657B9"/>
    <w:rsid w:val="00971334"/>
    <w:rsid w:val="00977983"/>
    <w:rsid w:val="0098681D"/>
    <w:rsid w:val="00987870"/>
    <w:rsid w:val="00987C34"/>
    <w:rsid w:val="009965F5"/>
    <w:rsid w:val="00997DFA"/>
    <w:rsid w:val="009A1E8A"/>
    <w:rsid w:val="009A222E"/>
    <w:rsid w:val="009B1168"/>
    <w:rsid w:val="009B30FC"/>
    <w:rsid w:val="009C26A3"/>
    <w:rsid w:val="009C5346"/>
    <w:rsid w:val="009C6F49"/>
    <w:rsid w:val="009D007A"/>
    <w:rsid w:val="009D095F"/>
    <w:rsid w:val="009D5FD4"/>
    <w:rsid w:val="009E7AEB"/>
    <w:rsid w:val="009F01AD"/>
    <w:rsid w:val="009F1F2E"/>
    <w:rsid w:val="009F5816"/>
    <w:rsid w:val="009F6C8D"/>
    <w:rsid w:val="009F7821"/>
    <w:rsid w:val="00A00B6C"/>
    <w:rsid w:val="00A02298"/>
    <w:rsid w:val="00A050B5"/>
    <w:rsid w:val="00A07135"/>
    <w:rsid w:val="00A13F96"/>
    <w:rsid w:val="00A161C0"/>
    <w:rsid w:val="00A427A8"/>
    <w:rsid w:val="00A43412"/>
    <w:rsid w:val="00A43CBC"/>
    <w:rsid w:val="00A460CE"/>
    <w:rsid w:val="00A574CE"/>
    <w:rsid w:val="00A619A3"/>
    <w:rsid w:val="00A77901"/>
    <w:rsid w:val="00A81A31"/>
    <w:rsid w:val="00A84743"/>
    <w:rsid w:val="00A8512C"/>
    <w:rsid w:val="00A908AB"/>
    <w:rsid w:val="00A95023"/>
    <w:rsid w:val="00A97189"/>
    <w:rsid w:val="00AA08B4"/>
    <w:rsid w:val="00AB24AA"/>
    <w:rsid w:val="00AC0015"/>
    <w:rsid w:val="00AC2505"/>
    <w:rsid w:val="00AC5EE5"/>
    <w:rsid w:val="00AD0F63"/>
    <w:rsid w:val="00AD15C6"/>
    <w:rsid w:val="00AD62B4"/>
    <w:rsid w:val="00AD79ED"/>
    <w:rsid w:val="00AE07E1"/>
    <w:rsid w:val="00AE0863"/>
    <w:rsid w:val="00AF34E4"/>
    <w:rsid w:val="00AF3F24"/>
    <w:rsid w:val="00AF558A"/>
    <w:rsid w:val="00AF6C10"/>
    <w:rsid w:val="00B00A59"/>
    <w:rsid w:val="00B02474"/>
    <w:rsid w:val="00B05F9C"/>
    <w:rsid w:val="00B065DE"/>
    <w:rsid w:val="00B1093D"/>
    <w:rsid w:val="00B1108E"/>
    <w:rsid w:val="00B11373"/>
    <w:rsid w:val="00B11D9E"/>
    <w:rsid w:val="00B122A8"/>
    <w:rsid w:val="00B13015"/>
    <w:rsid w:val="00B13179"/>
    <w:rsid w:val="00B15D91"/>
    <w:rsid w:val="00B23364"/>
    <w:rsid w:val="00B30A07"/>
    <w:rsid w:val="00B33A56"/>
    <w:rsid w:val="00B34F20"/>
    <w:rsid w:val="00B43F1E"/>
    <w:rsid w:val="00B548F4"/>
    <w:rsid w:val="00B663AC"/>
    <w:rsid w:val="00B72170"/>
    <w:rsid w:val="00B75F58"/>
    <w:rsid w:val="00B76A35"/>
    <w:rsid w:val="00B77DAD"/>
    <w:rsid w:val="00B846B7"/>
    <w:rsid w:val="00B91974"/>
    <w:rsid w:val="00B93454"/>
    <w:rsid w:val="00B9677B"/>
    <w:rsid w:val="00BB1D11"/>
    <w:rsid w:val="00BB489D"/>
    <w:rsid w:val="00BC121F"/>
    <w:rsid w:val="00BC2661"/>
    <w:rsid w:val="00BC56FC"/>
    <w:rsid w:val="00BD16E0"/>
    <w:rsid w:val="00BD1E4D"/>
    <w:rsid w:val="00BD6658"/>
    <w:rsid w:val="00BD725C"/>
    <w:rsid w:val="00BE1617"/>
    <w:rsid w:val="00BE5D43"/>
    <w:rsid w:val="00BF420A"/>
    <w:rsid w:val="00BF6489"/>
    <w:rsid w:val="00BF6E2C"/>
    <w:rsid w:val="00C03F87"/>
    <w:rsid w:val="00C075C9"/>
    <w:rsid w:val="00C11C95"/>
    <w:rsid w:val="00C12053"/>
    <w:rsid w:val="00C14B7B"/>
    <w:rsid w:val="00C20C98"/>
    <w:rsid w:val="00C21E68"/>
    <w:rsid w:val="00C2639F"/>
    <w:rsid w:val="00C272EC"/>
    <w:rsid w:val="00C31838"/>
    <w:rsid w:val="00C32639"/>
    <w:rsid w:val="00C34688"/>
    <w:rsid w:val="00C53EFC"/>
    <w:rsid w:val="00C6013E"/>
    <w:rsid w:val="00C60A78"/>
    <w:rsid w:val="00C60E96"/>
    <w:rsid w:val="00C658E4"/>
    <w:rsid w:val="00C804E3"/>
    <w:rsid w:val="00C81475"/>
    <w:rsid w:val="00C8379B"/>
    <w:rsid w:val="00C853BC"/>
    <w:rsid w:val="00C93057"/>
    <w:rsid w:val="00C9647E"/>
    <w:rsid w:val="00CA05A6"/>
    <w:rsid w:val="00CA0C08"/>
    <w:rsid w:val="00CA332B"/>
    <w:rsid w:val="00CA4EFC"/>
    <w:rsid w:val="00CA59B7"/>
    <w:rsid w:val="00CB1176"/>
    <w:rsid w:val="00CB1180"/>
    <w:rsid w:val="00CB4EB6"/>
    <w:rsid w:val="00CC3CCF"/>
    <w:rsid w:val="00CC757C"/>
    <w:rsid w:val="00CE0F84"/>
    <w:rsid w:val="00CE1F8B"/>
    <w:rsid w:val="00CE408D"/>
    <w:rsid w:val="00CF2F01"/>
    <w:rsid w:val="00CF56FF"/>
    <w:rsid w:val="00CF724B"/>
    <w:rsid w:val="00CF73BF"/>
    <w:rsid w:val="00D060AF"/>
    <w:rsid w:val="00D0633B"/>
    <w:rsid w:val="00D2003D"/>
    <w:rsid w:val="00D23E65"/>
    <w:rsid w:val="00D25ADA"/>
    <w:rsid w:val="00D35591"/>
    <w:rsid w:val="00D369E3"/>
    <w:rsid w:val="00D37590"/>
    <w:rsid w:val="00D37AEF"/>
    <w:rsid w:val="00D50CAC"/>
    <w:rsid w:val="00D51916"/>
    <w:rsid w:val="00D52AA2"/>
    <w:rsid w:val="00D645DF"/>
    <w:rsid w:val="00D821AF"/>
    <w:rsid w:val="00D91769"/>
    <w:rsid w:val="00D919E3"/>
    <w:rsid w:val="00D92DA0"/>
    <w:rsid w:val="00D956B0"/>
    <w:rsid w:val="00DA0A92"/>
    <w:rsid w:val="00DA56EB"/>
    <w:rsid w:val="00DA7E19"/>
    <w:rsid w:val="00DC1246"/>
    <w:rsid w:val="00DC357A"/>
    <w:rsid w:val="00DC44F1"/>
    <w:rsid w:val="00DC4F3D"/>
    <w:rsid w:val="00DC667D"/>
    <w:rsid w:val="00DD3D7C"/>
    <w:rsid w:val="00DD3FC5"/>
    <w:rsid w:val="00DD4C2D"/>
    <w:rsid w:val="00DD4F0F"/>
    <w:rsid w:val="00DD58CA"/>
    <w:rsid w:val="00DD61E8"/>
    <w:rsid w:val="00DE3CF0"/>
    <w:rsid w:val="00DE5D4D"/>
    <w:rsid w:val="00DE661B"/>
    <w:rsid w:val="00DF1F39"/>
    <w:rsid w:val="00DF4D41"/>
    <w:rsid w:val="00DF7F17"/>
    <w:rsid w:val="00E0570B"/>
    <w:rsid w:val="00E05CB3"/>
    <w:rsid w:val="00E10F01"/>
    <w:rsid w:val="00E221EF"/>
    <w:rsid w:val="00E237D7"/>
    <w:rsid w:val="00E259BA"/>
    <w:rsid w:val="00E26457"/>
    <w:rsid w:val="00E319E8"/>
    <w:rsid w:val="00E35D17"/>
    <w:rsid w:val="00E42453"/>
    <w:rsid w:val="00E55520"/>
    <w:rsid w:val="00E56BA2"/>
    <w:rsid w:val="00E63357"/>
    <w:rsid w:val="00E63759"/>
    <w:rsid w:val="00E651DA"/>
    <w:rsid w:val="00E738C3"/>
    <w:rsid w:val="00E741B5"/>
    <w:rsid w:val="00E82315"/>
    <w:rsid w:val="00E85F28"/>
    <w:rsid w:val="00E9277A"/>
    <w:rsid w:val="00E97DB1"/>
    <w:rsid w:val="00EA4CD8"/>
    <w:rsid w:val="00EA7FF6"/>
    <w:rsid w:val="00EB0F77"/>
    <w:rsid w:val="00EB3FEF"/>
    <w:rsid w:val="00EC7996"/>
    <w:rsid w:val="00ED7446"/>
    <w:rsid w:val="00EE3CC0"/>
    <w:rsid w:val="00EE71A7"/>
    <w:rsid w:val="00EF0AE9"/>
    <w:rsid w:val="00EF5E83"/>
    <w:rsid w:val="00F16545"/>
    <w:rsid w:val="00F20511"/>
    <w:rsid w:val="00F354B2"/>
    <w:rsid w:val="00F54ED5"/>
    <w:rsid w:val="00F55AF1"/>
    <w:rsid w:val="00F72530"/>
    <w:rsid w:val="00F743F7"/>
    <w:rsid w:val="00F77492"/>
    <w:rsid w:val="00F84AB1"/>
    <w:rsid w:val="00F86AEE"/>
    <w:rsid w:val="00F86E34"/>
    <w:rsid w:val="00F923F2"/>
    <w:rsid w:val="00F970F2"/>
    <w:rsid w:val="00FA72BC"/>
    <w:rsid w:val="00FB4B90"/>
    <w:rsid w:val="00FB5F69"/>
    <w:rsid w:val="00FD23BE"/>
    <w:rsid w:val="00FD2AF3"/>
    <w:rsid w:val="00FD2C22"/>
    <w:rsid w:val="00FD3146"/>
    <w:rsid w:val="00FD3414"/>
    <w:rsid w:val="00FD4002"/>
    <w:rsid w:val="00FD4BB2"/>
    <w:rsid w:val="00FD4F90"/>
    <w:rsid w:val="00FD520D"/>
    <w:rsid w:val="00FD6099"/>
    <w:rsid w:val="00FE29CD"/>
    <w:rsid w:val="00FE3F57"/>
    <w:rsid w:val="00FE5767"/>
    <w:rsid w:val="00FF74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AE65C"/>
  <w15:docId w15:val="{81C62032-6963-4ADC-A710-6C39A88AA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72170"/>
  </w:style>
  <w:style w:type="paragraph" w:styleId="Nagwek3">
    <w:name w:val="heading 3"/>
    <w:basedOn w:val="Normalny"/>
    <w:link w:val="Nagwek3Znak"/>
    <w:uiPriority w:val="9"/>
    <w:qFormat/>
    <w:rsid w:val="00EB0F77"/>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72170"/>
    <w:pPr>
      <w:widowControl w:val="0"/>
      <w:suppressAutoHyphens/>
      <w:autoSpaceDN w:val="0"/>
      <w:spacing w:after="0" w:line="240" w:lineRule="auto"/>
      <w:ind w:left="720"/>
      <w:textAlignment w:val="baseline"/>
    </w:pPr>
    <w:rPr>
      <w:rFonts w:ascii="Times New Roman" w:eastAsia="Lucida Sans Unicode" w:hAnsi="Times New Roman" w:cs="Mangal"/>
      <w:kern w:val="3"/>
      <w:sz w:val="24"/>
      <w:szCs w:val="21"/>
      <w:lang w:eastAsia="hi-IN" w:bidi="hi-IN"/>
    </w:rPr>
  </w:style>
  <w:style w:type="numbering" w:customStyle="1" w:styleId="WWNum2">
    <w:name w:val="WWNum2"/>
    <w:basedOn w:val="Bezlisty"/>
    <w:rsid w:val="00B72170"/>
    <w:pPr>
      <w:numPr>
        <w:numId w:val="18"/>
      </w:numPr>
    </w:pPr>
  </w:style>
  <w:style w:type="numbering" w:customStyle="1" w:styleId="WWNum3">
    <w:name w:val="WWNum3"/>
    <w:basedOn w:val="Bezlisty"/>
    <w:rsid w:val="00B72170"/>
    <w:pPr>
      <w:numPr>
        <w:numId w:val="1"/>
      </w:numPr>
    </w:pPr>
  </w:style>
  <w:style w:type="numbering" w:customStyle="1" w:styleId="WWNum4">
    <w:name w:val="WWNum4"/>
    <w:basedOn w:val="Bezlisty"/>
    <w:rsid w:val="00B72170"/>
    <w:pPr>
      <w:numPr>
        <w:numId w:val="17"/>
      </w:numPr>
    </w:pPr>
  </w:style>
  <w:style w:type="numbering" w:customStyle="1" w:styleId="WWNum5">
    <w:name w:val="WWNum5"/>
    <w:basedOn w:val="Bezlisty"/>
    <w:rsid w:val="00B72170"/>
    <w:pPr>
      <w:numPr>
        <w:numId w:val="2"/>
      </w:numPr>
    </w:pPr>
  </w:style>
  <w:style w:type="numbering" w:customStyle="1" w:styleId="WWNum6">
    <w:name w:val="WWNum6"/>
    <w:basedOn w:val="Bezlisty"/>
    <w:rsid w:val="00B72170"/>
    <w:pPr>
      <w:numPr>
        <w:numId w:val="3"/>
      </w:numPr>
    </w:pPr>
  </w:style>
  <w:style w:type="numbering" w:customStyle="1" w:styleId="WWNum9">
    <w:name w:val="WWNum9"/>
    <w:basedOn w:val="Bezlisty"/>
    <w:rsid w:val="00B72170"/>
    <w:pPr>
      <w:numPr>
        <w:numId w:val="4"/>
      </w:numPr>
    </w:pPr>
  </w:style>
  <w:style w:type="numbering" w:customStyle="1" w:styleId="WWNum10">
    <w:name w:val="WWNum10"/>
    <w:basedOn w:val="Bezlisty"/>
    <w:rsid w:val="00B72170"/>
    <w:pPr>
      <w:numPr>
        <w:numId w:val="5"/>
      </w:numPr>
    </w:pPr>
  </w:style>
  <w:style w:type="numbering" w:customStyle="1" w:styleId="WWNum11">
    <w:name w:val="WWNum11"/>
    <w:basedOn w:val="Bezlisty"/>
    <w:rsid w:val="00B72170"/>
    <w:pPr>
      <w:numPr>
        <w:numId w:val="6"/>
      </w:numPr>
    </w:pPr>
  </w:style>
  <w:style w:type="numbering" w:customStyle="1" w:styleId="WWNum12">
    <w:name w:val="WWNum12"/>
    <w:basedOn w:val="Bezlisty"/>
    <w:rsid w:val="00B72170"/>
    <w:pPr>
      <w:numPr>
        <w:numId w:val="7"/>
      </w:numPr>
    </w:pPr>
  </w:style>
  <w:style w:type="numbering" w:customStyle="1" w:styleId="WWNum13">
    <w:name w:val="WWNum13"/>
    <w:basedOn w:val="Bezlisty"/>
    <w:rsid w:val="00B72170"/>
    <w:pPr>
      <w:numPr>
        <w:numId w:val="8"/>
      </w:numPr>
    </w:pPr>
  </w:style>
  <w:style w:type="numbering" w:customStyle="1" w:styleId="WWNum14">
    <w:name w:val="WWNum14"/>
    <w:basedOn w:val="Bezlisty"/>
    <w:rsid w:val="00B72170"/>
    <w:pPr>
      <w:numPr>
        <w:numId w:val="9"/>
      </w:numPr>
    </w:pPr>
  </w:style>
  <w:style w:type="numbering" w:customStyle="1" w:styleId="WWNum15">
    <w:name w:val="WWNum15"/>
    <w:basedOn w:val="Bezlisty"/>
    <w:rsid w:val="00B72170"/>
    <w:pPr>
      <w:numPr>
        <w:numId w:val="10"/>
      </w:numPr>
    </w:pPr>
  </w:style>
  <w:style w:type="numbering" w:customStyle="1" w:styleId="WWNum16">
    <w:name w:val="WWNum16"/>
    <w:basedOn w:val="Bezlisty"/>
    <w:rsid w:val="00B72170"/>
    <w:pPr>
      <w:numPr>
        <w:numId w:val="11"/>
      </w:numPr>
    </w:pPr>
  </w:style>
  <w:style w:type="numbering" w:customStyle="1" w:styleId="WWNum17">
    <w:name w:val="WWNum17"/>
    <w:basedOn w:val="Bezlisty"/>
    <w:rsid w:val="00B72170"/>
    <w:pPr>
      <w:numPr>
        <w:numId w:val="12"/>
      </w:numPr>
    </w:pPr>
  </w:style>
  <w:style w:type="numbering" w:customStyle="1" w:styleId="WWNum18">
    <w:name w:val="WWNum18"/>
    <w:basedOn w:val="Bezlisty"/>
    <w:rsid w:val="00B72170"/>
    <w:pPr>
      <w:numPr>
        <w:numId w:val="13"/>
      </w:numPr>
    </w:pPr>
  </w:style>
  <w:style w:type="numbering" w:customStyle="1" w:styleId="WWNum19">
    <w:name w:val="WWNum19"/>
    <w:basedOn w:val="Bezlisty"/>
    <w:rsid w:val="00B72170"/>
    <w:pPr>
      <w:numPr>
        <w:numId w:val="14"/>
      </w:numPr>
    </w:pPr>
  </w:style>
  <w:style w:type="numbering" w:customStyle="1" w:styleId="WWNum20">
    <w:name w:val="WWNum20"/>
    <w:basedOn w:val="Bezlisty"/>
    <w:rsid w:val="00B72170"/>
    <w:pPr>
      <w:numPr>
        <w:numId w:val="19"/>
      </w:numPr>
    </w:pPr>
  </w:style>
  <w:style w:type="numbering" w:customStyle="1" w:styleId="WWNum22">
    <w:name w:val="WWNum22"/>
    <w:basedOn w:val="Bezlisty"/>
    <w:rsid w:val="00B72170"/>
    <w:pPr>
      <w:numPr>
        <w:numId w:val="15"/>
      </w:numPr>
    </w:pPr>
  </w:style>
  <w:style w:type="numbering" w:customStyle="1" w:styleId="WWNum23">
    <w:name w:val="WWNum23"/>
    <w:basedOn w:val="Bezlisty"/>
    <w:rsid w:val="00B72170"/>
    <w:pPr>
      <w:numPr>
        <w:numId w:val="16"/>
      </w:numPr>
    </w:pPr>
  </w:style>
  <w:style w:type="paragraph" w:styleId="Nagwek">
    <w:name w:val="header"/>
    <w:basedOn w:val="Normalny"/>
    <w:link w:val="NagwekZnak"/>
    <w:uiPriority w:val="99"/>
    <w:unhideWhenUsed/>
    <w:rsid w:val="00B7217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72170"/>
  </w:style>
  <w:style w:type="paragraph" w:styleId="Stopka">
    <w:name w:val="footer"/>
    <w:basedOn w:val="Normalny"/>
    <w:link w:val="StopkaZnak"/>
    <w:uiPriority w:val="99"/>
    <w:unhideWhenUsed/>
    <w:rsid w:val="00B7217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72170"/>
  </w:style>
  <w:style w:type="paragraph" w:styleId="Tekstdymka">
    <w:name w:val="Balloon Text"/>
    <w:basedOn w:val="Normalny"/>
    <w:link w:val="TekstdymkaZnak"/>
    <w:uiPriority w:val="99"/>
    <w:semiHidden/>
    <w:unhideWhenUsed/>
    <w:rsid w:val="00AB24A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B24AA"/>
    <w:rPr>
      <w:rFonts w:ascii="Segoe UI" w:hAnsi="Segoe UI" w:cs="Segoe UI"/>
      <w:sz w:val="18"/>
      <w:szCs w:val="18"/>
    </w:rPr>
  </w:style>
  <w:style w:type="paragraph" w:styleId="Tekstpodstawowy">
    <w:name w:val="Body Text"/>
    <w:basedOn w:val="Normalny"/>
    <w:link w:val="TekstpodstawowyZnak"/>
    <w:uiPriority w:val="99"/>
    <w:semiHidden/>
    <w:unhideWhenUsed/>
    <w:rsid w:val="007E2AF4"/>
    <w:pPr>
      <w:spacing w:after="120"/>
    </w:pPr>
  </w:style>
  <w:style w:type="character" w:customStyle="1" w:styleId="TekstpodstawowyZnak">
    <w:name w:val="Tekst podstawowy Znak"/>
    <w:basedOn w:val="Domylnaczcionkaakapitu"/>
    <w:link w:val="Tekstpodstawowy"/>
    <w:uiPriority w:val="99"/>
    <w:semiHidden/>
    <w:rsid w:val="007E2AF4"/>
  </w:style>
  <w:style w:type="paragraph" w:customStyle="1" w:styleId="Default">
    <w:name w:val="Default"/>
    <w:rsid w:val="0058513C"/>
    <w:pPr>
      <w:autoSpaceDE w:val="0"/>
      <w:autoSpaceDN w:val="0"/>
      <w:adjustRightInd w:val="0"/>
      <w:spacing w:after="0" w:line="240" w:lineRule="auto"/>
    </w:pPr>
    <w:rPr>
      <w:rFonts w:ascii="Times New Roman" w:hAnsi="Times New Roman" w:cs="Times New Roman"/>
      <w:color w:val="000000"/>
      <w:sz w:val="24"/>
      <w:szCs w:val="24"/>
    </w:rPr>
  </w:style>
  <w:style w:type="character" w:styleId="Odwoaniedokomentarza">
    <w:name w:val="annotation reference"/>
    <w:basedOn w:val="Domylnaczcionkaakapitu"/>
    <w:uiPriority w:val="99"/>
    <w:semiHidden/>
    <w:unhideWhenUsed/>
    <w:rsid w:val="00BE5D43"/>
    <w:rPr>
      <w:sz w:val="16"/>
      <w:szCs w:val="16"/>
    </w:rPr>
  </w:style>
  <w:style w:type="paragraph" w:styleId="Tekstkomentarza">
    <w:name w:val="annotation text"/>
    <w:basedOn w:val="Normalny"/>
    <w:link w:val="TekstkomentarzaZnak"/>
    <w:uiPriority w:val="99"/>
    <w:semiHidden/>
    <w:unhideWhenUsed/>
    <w:rsid w:val="00BE5D4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E5D43"/>
    <w:rPr>
      <w:sz w:val="20"/>
      <w:szCs w:val="20"/>
    </w:rPr>
  </w:style>
  <w:style w:type="paragraph" w:styleId="Tematkomentarza">
    <w:name w:val="annotation subject"/>
    <w:basedOn w:val="Tekstkomentarza"/>
    <w:next w:val="Tekstkomentarza"/>
    <w:link w:val="TematkomentarzaZnak"/>
    <w:uiPriority w:val="99"/>
    <w:semiHidden/>
    <w:unhideWhenUsed/>
    <w:rsid w:val="00BE5D43"/>
    <w:rPr>
      <w:b/>
      <w:bCs/>
    </w:rPr>
  </w:style>
  <w:style w:type="character" w:customStyle="1" w:styleId="TematkomentarzaZnak">
    <w:name w:val="Temat komentarza Znak"/>
    <w:basedOn w:val="TekstkomentarzaZnak"/>
    <w:link w:val="Tematkomentarza"/>
    <w:uiPriority w:val="99"/>
    <w:semiHidden/>
    <w:rsid w:val="00BE5D43"/>
    <w:rPr>
      <w:b/>
      <w:bCs/>
      <w:sz w:val="20"/>
      <w:szCs w:val="20"/>
    </w:rPr>
  </w:style>
  <w:style w:type="character" w:customStyle="1" w:styleId="FontStyle18">
    <w:name w:val="Font Style18"/>
    <w:rsid w:val="0085738D"/>
    <w:rPr>
      <w:rFonts w:ascii="Times New Roman" w:hAnsi="Times New Roman" w:cs="Times New Roman"/>
      <w:color w:val="000000"/>
      <w:sz w:val="20"/>
      <w:szCs w:val="20"/>
    </w:rPr>
  </w:style>
  <w:style w:type="paragraph" w:styleId="Tekstpodstawowywcity">
    <w:name w:val="Body Text Indent"/>
    <w:basedOn w:val="Normalny"/>
    <w:link w:val="TekstpodstawowywcityZnak"/>
    <w:uiPriority w:val="99"/>
    <w:unhideWhenUsed/>
    <w:rsid w:val="006C045A"/>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6C045A"/>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2216C4"/>
    <w:rPr>
      <w:color w:val="0563C1" w:themeColor="hyperlink"/>
      <w:u w:val="single"/>
    </w:rPr>
  </w:style>
  <w:style w:type="paragraph" w:styleId="NormalnyWeb">
    <w:name w:val="Normal (Web)"/>
    <w:basedOn w:val="Normalny"/>
    <w:uiPriority w:val="99"/>
    <w:semiHidden/>
    <w:unhideWhenUsed/>
    <w:rsid w:val="005D38F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5D38F1"/>
    <w:rPr>
      <w:b/>
      <w:bCs/>
    </w:rPr>
  </w:style>
  <w:style w:type="character" w:customStyle="1" w:styleId="Nagwek3Znak">
    <w:name w:val="Nagłówek 3 Znak"/>
    <w:basedOn w:val="Domylnaczcionkaakapitu"/>
    <w:link w:val="Nagwek3"/>
    <w:uiPriority w:val="9"/>
    <w:rsid w:val="00EB0F77"/>
    <w:rPr>
      <w:rFonts w:ascii="Times New Roman" w:eastAsia="Times New Roman" w:hAnsi="Times New Roman" w:cs="Times New Roman"/>
      <w:b/>
      <w:bCs/>
      <w:sz w:val="27"/>
      <w:szCs w:val="27"/>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978575">
      <w:bodyDiv w:val="1"/>
      <w:marLeft w:val="0"/>
      <w:marRight w:val="0"/>
      <w:marTop w:val="0"/>
      <w:marBottom w:val="0"/>
      <w:divBdr>
        <w:top w:val="none" w:sz="0" w:space="0" w:color="auto"/>
        <w:left w:val="none" w:sz="0" w:space="0" w:color="auto"/>
        <w:bottom w:val="none" w:sz="0" w:space="0" w:color="auto"/>
        <w:right w:val="none" w:sz="0" w:space="0" w:color="auto"/>
      </w:divBdr>
    </w:div>
    <w:div w:id="370542520">
      <w:bodyDiv w:val="1"/>
      <w:marLeft w:val="0"/>
      <w:marRight w:val="0"/>
      <w:marTop w:val="0"/>
      <w:marBottom w:val="0"/>
      <w:divBdr>
        <w:top w:val="none" w:sz="0" w:space="0" w:color="auto"/>
        <w:left w:val="none" w:sz="0" w:space="0" w:color="auto"/>
        <w:bottom w:val="none" w:sz="0" w:space="0" w:color="auto"/>
        <w:right w:val="none" w:sz="0" w:space="0" w:color="auto"/>
      </w:divBdr>
    </w:div>
    <w:div w:id="703024341">
      <w:bodyDiv w:val="1"/>
      <w:marLeft w:val="0"/>
      <w:marRight w:val="0"/>
      <w:marTop w:val="0"/>
      <w:marBottom w:val="0"/>
      <w:divBdr>
        <w:top w:val="none" w:sz="0" w:space="0" w:color="auto"/>
        <w:left w:val="none" w:sz="0" w:space="0" w:color="auto"/>
        <w:bottom w:val="none" w:sz="0" w:space="0" w:color="auto"/>
        <w:right w:val="none" w:sz="0" w:space="0" w:color="auto"/>
      </w:divBdr>
    </w:div>
    <w:div w:id="707874353">
      <w:bodyDiv w:val="1"/>
      <w:marLeft w:val="0"/>
      <w:marRight w:val="0"/>
      <w:marTop w:val="0"/>
      <w:marBottom w:val="0"/>
      <w:divBdr>
        <w:top w:val="none" w:sz="0" w:space="0" w:color="auto"/>
        <w:left w:val="none" w:sz="0" w:space="0" w:color="auto"/>
        <w:bottom w:val="none" w:sz="0" w:space="0" w:color="auto"/>
        <w:right w:val="none" w:sz="0" w:space="0" w:color="auto"/>
      </w:divBdr>
    </w:div>
    <w:div w:id="937953407">
      <w:bodyDiv w:val="1"/>
      <w:marLeft w:val="0"/>
      <w:marRight w:val="0"/>
      <w:marTop w:val="0"/>
      <w:marBottom w:val="0"/>
      <w:divBdr>
        <w:top w:val="none" w:sz="0" w:space="0" w:color="auto"/>
        <w:left w:val="none" w:sz="0" w:space="0" w:color="auto"/>
        <w:bottom w:val="none" w:sz="0" w:space="0" w:color="auto"/>
        <w:right w:val="none" w:sz="0" w:space="0" w:color="auto"/>
      </w:divBdr>
      <w:divsChild>
        <w:div w:id="849175147">
          <w:blockQuote w:val="1"/>
          <w:marLeft w:val="720"/>
          <w:marRight w:val="720"/>
          <w:marTop w:val="100"/>
          <w:marBottom w:val="100"/>
          <w:divBdr>
            <w:top w:val="none" w:sz="0" w:space="0" w:color="auto"/>
            <w:left w:val="none" w:sz="0" w:space="0" w:color="auto"/>
            <w:bottom w:val="none" w:sz="0" w:space="0" w:color="auto"/>
            <w:right w:val="none" w:sz="0" w:space="0" w:color="auto"/>
          </w:divBdr>
        </w:div>
        <w:div w:id="5455276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3022751">
      <w:bodyDiv w:val="1"/>
      <w:marLeft w:val="0"/>
      <w:marRight w:val="0"/>
      <w:marTop w:val="0"/>
      <w:marBottom w:val="0"/>
      <w:divBdr>
        <w:top w:val="none" w:sz="0" w:space="0" w:color="auto"/>
        <w:left w:val="none" w:sz="0" w:space="0" w:color="auto"/>
        <w:bottom w:val="none" w:sz="0" w:space="0" w:color="auto"/>
        <w:right w:val="none" w:sz="0" w:space="0" w:color="auto"/>
      </w:divBdr>
    </w:div>
    <w:div w:id="1183545667">
      <w:bodyDiv w:val="1"/>
      <w:marLeft w:val="0"/>
      <w:marRight w:val="0"/>
      <w:marTop w:val="0"/>
      <w:marBottom w:val="0"/>
      <w:divBdr>
        <w:top w:val="none" w:sz="0" w:space="0" w:color="auto"/>
        <w:left w:val="none" w:sz="0" w:space="0" w:color="auto"/>
        <w:bottom w:val="none" w:sz="0" w:space="0" w:color="auto"/>
        <w:right w:val="none" w:sz="0" w:space="0" w:color="auto"/>
      </w:divBdr>
    </w:div>
    <w:div w:id="1646280426">
      <w:bodyDiv w:val="1"/>
      <w:marLeft w:val="0"/>
      <w:marRight w:val="0"/>
      <w:marTop w:val="0"/>
      <w:marBottom w:val="0"/>
      <w:divBdr>
        <w:top w:val="none" w:sz="0" w:space="0" w:color="auto"/>
        <w:left w:val="none" w:sz="0" w:space="0" w:color="auto"/>
        <w:bottom w:val="none" w:sz="0" w:space="0" w:color="auto"/>
        <w:right w:val="none" w:sz="0" w:space="0" w:color="auto"/>
      </w:divBdr>
    </w:div>
    <w:div w:id="1819419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5C24DF-E8CF-4770-86A1-4A3913201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2580</Words>
  <Characters>15485</Characters>
  <Application>Microsoft Office Word</Application>
  <DocSecurity>0</DocSecurity>
  <Lines>129</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Optimus</dc:creator>
  <cp:lastModifiedBy>Opieka Paliatywna</cp:lastModifiedBy>
  <cp:revision>2</cp:revision>
  <cp:lastPrinted>2025-08-27T12:13:00Z</cp:lastPrinted>
  <dcterms:created xsi:type="dcterms:W3CDTF">2026-05-18T07:15:00Z</dcterms:created>
  <dcterms:modified xsi:type="dcterms:W3CDTF">2026-05-18T07:15:00Z</dcterms:modified>
</cp:coreProperties>
</file>