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AB5B27" w:rsidRDefault="003B06D5" w:rsidP="003E516E">
      <w:pPr>
        <w:spacing w:line="360" w:lineRule="auto"/>
        <w:rPr>
          <w:rFonts w:ascii="Cambria" w:hAnsi="Cambria" w:cstheme="minorHAnsi"/>
          <w:strike/>
        </w:rPr>
      </w:pPr>
    </w:p>
    <w:p w:rsidR="003B06D5" w:rsidRPr="00AB5B27" w:rsidRDefault="00907AD4" w:rsidP="003E516E">
      <w:pPr>
        <w:spacing w:line="360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Zapytanie ofertowe nr 3</w:t>
      </w:r>
      <w:r w:rsidR="00B92C76" w:rsidRPr="00AB5B27">
        <w:rPr>
          <w:rFonts w:ascii="Cambria" w:hAnsi="Cambria" w:cstheme="minorHAnsi"/>
          <w:b/>
        </w:rPr>
        <w:t>/ZO/2020</w:t>
      </w:r>
    </w:p>
    <w:p w:rsidR="003B06D5" w:rsidRPr="00AB5B27" w:rsidRDefault="00302B70" w:rsidP="003E516E">
      <w:pPr>
        <w:spacing w:line="360" w:lineRule="auto"/>
        <w:jc w:val="center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 xml:space="preserve">z dnia </w:t>
      </w:r>
      <w:r w:rsidR="00515CE2">
        <w:rPr>
          <w:rFonts w:ascii="Cambria" w:hAnsi="Cambria" w:cstheme="minorHAnsi"/>
          <w:b/>
        </w:rPr>
        <w:t>08.07.</w:t>
      </w:r>
      <w:r w:rsidR="00B92C76" w:rsidRPr="00AB5B27">
        <w:rPr>
          <w:rFonts w:ascii="Cambria" w:hAnsi="Cambria" w:cstheme="minorHAnsi"/>
          <w:b/>
        </w:rPr>
        <w:t>2020</w:t>
      </w:r>
      <w:r w:rsidR="003B06D5" w:rsidRPr="00AB5B27">
        <w:rPr>
          <w:rFonts w:ascii="Cambria" w:hAnsi="Cambria" w:cstheme="minorHAnsi"/>
          <w:b/>
        </w:rPr>
        <w:t xml:space="preserve"> roku</w:t>
      </w:r>
    </w:p>
    <w:p w:rsidR="003B06D5" w:rsidRPr="00AB5B27" w:rsidRDefault="003B06D5" w:rsidP="003E516E">
      <w:pPr>
        <w:spacing w:line="360" w:lineRule="auto"/>
        <w:rPr>
          <w:rFonts w:ascii="Cambria" w:hAnsi="Cambria" w:cstheme="minorHAnsi"/>
        </w:rPr>
      </w:pPr>
    </w:p>
    <w:p w:rsidR="002F4F30" w:rsidRPr="001B3A58" w:rsidRDefault="003B06D5" w:rsidP="000F490B">
      <w:pPr>
        <w:pStyle w:val="Default"/>
        <w:spacing w:line="360" w:lineRule="auto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1B3A58">
        <w:rPr>
          <w:rFonts w:ascii="Cambria" w:hAnsi="Cambria" w:cstheme="minorHAnsi"/>
          <w:b/>
          <w:color w:val="auto"/>
          <w:sz w:val="20"/>
          <w:szCs w:val="20"/>
        </w:rPr>
        <w:t xml:space="preserve">Zapytanie ofertowe </w:t>
      </w:r>
      <w:r w:rsidR="00907AD4">
        <w:rPr>
          <w:rFonts w:ascii="Cambria" w:hAnsi="Cambria" w:cstheme="minorHAnsi"/>
          <w:b/>
          <w:color w:val="auto"/>
          <w:sz w:val="20"/>
          <w:szCs w:val="20"/>
        </w:rPr>
        <w:t xml:space="preserve">na dostawę i montaż </w:t>
      </w:r>
      <w:r w:rsidR="00D924D2">
        <w:rPr>
          <w:rFonts w:ascii="Cambria" w:hAnsi="Cambria" w:cstheme="minorHAnsi"/>
          <w:b/>
          <w:color w:val="auto"/>
          <w:sz w:val="20"/>
          <w:szCs w:val="20"/>
        </w:rPr>
        <w:t xml:space="preserve">mebli medycznych oraz wyposażenia w Zakładzie Opiekuńczo-Leczniczym dla Pacjentów Wentylowanych Mechanicznie </w:t>
      </w:r>
    </w:p>
    <w:p w:rsidR="002F4F30" w:rsidRPr="00AB5B27" w:rsidRDefault="002F4F30" w:rsidP="002F4F30">
      <w:pPr>
        <w:pStyle w:val="Default"/>
        <w:spacing w:line="36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3B06D5" w:rsidRPr="00AB5B27" w:rsidRDefault="002F4F30" w:rsidP="002F4F30">
      <w:pPr>
        <w:pStyle w:val="Default"/>
        <w:spacing w:line="360" w:lineRule="auto"/>
        <w:jc w:val="both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bCs/>
          <w:sz w:val="20"/>
          <w:szCs w:val="20"/>
        </w:rPr>
        <w:t>Z</w:t>
      </w:r>
      <w:r w:rsidR="003B06D5" w:rsidRPr="00AB5B27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AMAWIAJĄCY</w:t>
      </w:r>
    </w:p>
    <w:p w:rsidR="003B06D5" w:rsidRPr="00AB5B27" w:rsidRDefault="001A58B4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AB5B27">
        <w:rPr>
          <w:rFonts w:ascii="Cambria" w:hAnsi="Cambria" w:cs="Arial"/>
          <w:b/>
          <w:bCs/>
          <w:color w:val="auto"/>
          <w:sz w:val="20"/>
          <w:szCs w:val="20"/>
        </w:rPr>
        <w:t>Samodzielny Publiczny Zespół Opieki Paliatywnej im. Jana Pawła II w Suwałkach</w:t>
      </w:r>
    </w:p>
    <w:p w:rsidR="003B06D5" w:rsidRPr="00AB5B27" w:rsidRDefault="003B06D5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z siedzibą w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>Suwałkach</w:t>
      </w:r>
      <w:r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przy ul.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>Szpitalnej 54</w:t>
      </w:r>
      <w:r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,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16 </w:t>
      </w:r>
      <w:r w:rsidR="007D4D52" w:rsidRPr="00AB5B27">
        <w:rPr>
          <w:rFonts w:ascii="Cambria" w:hAnsi="Cambria" w:cstheme="minorHAnsi"/>
          <w:bCs/>
          <w:color w:val="auto"/>
          <w:sz w:val="20"/>
          <w:szCs w:val="20"/>
        </w:rPr>
        <w:t>–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400</w:t>
      </w:r>
      <w:r w:rsidR="007D4D52"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>Suwałki</w:t>
      </w:r>
      <w:r w:rsidR="00D924D2">
        <w:rPr>
          <w:rFonts w:ascii="Cambria" w:hAnsi="Cambria" w:cstheme="minorHAnsi"/>
          <w:bCs/>
          <w:color w:val="auto"/>
          <w:sz w:val="20"/>
          <w:szCs w:val="20"/>
        </w:rPr>
        <w:t>.</w:t>
      </w:r>
    </w:p>
    <w:p w:rsidR="003B06D5" w:rsidRPr="00AB5B27" w:rsidRDefault="003B06D5" w:rsidP="003E516E">
      <w:pPr>
        <w:pStyle w:val="Default"/>
        <w:spacing w:line="360" w:lineRule="auto"/>
        <w:rPr>
          <w:rFonts w:ascii="Cambria" w:hAnsi="Cambria" w:cstheme="minorHAnsi"/>
          <w:color w:val="auto"/>
          <w:sz w:val="20"/>
          <w:szCs w:val="20"/>
        </w:rPr>
      </w:pPr>
    </w:p>
    <w:p w:rsidR="003B06D5" w:rsidRPr="00AB5B27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PRZEDMIOT ZAMÓWIENIA</w:t>
      </w:r>
    </w:p>
    <w:p w:rsidR="00907AD4" w:rsidRPr="00907AD4" w:rsidRDefault="00A83A4D" w:rsidP="00D924D2">
      <w:pPr>
        <w:autoSpaceDE w:val="0"/>
        <w:autoSpaceDN w:val="0"/>
        <w:adjustRightInd w:val="0"/>
        <w:spacing w:line="360" w:lineRule="auto"/>
        <w:jc w:val="both"/>
      </w:pPr>
      <w:r w:rsidRPr="00907AD4">
        <w:t>Przedmiotem zamówienia</w:t>
      </w:r>
      <w:r w:rsidR="00D924D2">
        <w:t xml:space="preserve"> </w:t>
      </w:r>
      <w:r w:rsidR="00907AD4" w:rsidRPr="00907AD4">
        <w:t xml:space="preserve">jest wykonanie usługi polegającej na </w:t>
      </w:r>
      <w:r w:rsidR="00A12C52">
        <w:t>dostawie</w:t>
      </w:r>
      <w:r w:rsidR="00907AD4" w:rsidRPr="00907AD4">
        <w:t xml:space="preserve"> i montażu </w:t>
      </w:r>
      <w:r w:rsidR="00A12C52">
        <w:t xml:space="preserve">mebli medycznych oraz innego </w:t>
      </w:r>
      <w:r w:rsidR="00907AD4" w:rsidRPr="00907AD4">
        <w:t xml:space="preserve">wyposażenia w oddziale ZOL dla Wentylowanych Mechanicznie wg opracowanej przez oferenta koncepcji </w:t>
      </w:r>
      <w:r w:rsidR="00A12C52">
        <w:t>.</w:t>
      </w:r>
    </w:p>
    <w:p w:rsidR="00907AD4" w:rsidRPr="00907AD4" w:rsidRDefault="00907AD4" w:rsidP="00907AD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581A91" w:rsidRPr="00907AD4" w:rsidRDefault="00581A91" w:rsidP="003E516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907AD4">
        <w:rPr>
          <w:rFonts w:ascii="Cambria" w:hAnsi="Cambria"/>
          <w:sz w:val="20"/>
          <w:szCs w:val="20"/>
        </w:rPr>
        <w:t xml:space="preserve">Szczegółowy opis dotyczący przedmiotu zamówienia zawarty jest w załącznikach do </w:t>
      </w:r>
      <w:r w:rsidR="00BF676A" w:rsidRPr="00907AD4">
        <w:rPr>
          <w:rFonts w:ascii="Cambria" w:hAnsi="Cambria"/>
          <w:sz w:val="20"/>
          <w:szCs w:val="20"/>
        </w:rPr>
        <w:t>zapytania</w:t>
      </w:r>
      <w:r w:rsidRPr="00907AD4">
        <w:rPr>
          <w:rFonts w:ascii="Cambria" w:hAnsi="Cambria"/>
          <w:sz w:val="20"/>
          <w:szCs w:val="20"/>
        </w:rPr>
        <w:t xml:space="preserve">. Zamawiający wymaga udzielenia przez Wykonawcę pełnej gwarancji na przedmiot zamówienia na okres minimum 24 miesięcy dla każdego z elementów przedmiotu zamówienia, licząc od dnia odbioru końcowego całego przedmiotu umowy. Zamawiający wymaga gwarancji w formie pisemnej. Zgodnie z art. 29 ust. 3a Zamawiający, zgodnie z art. 29 ust. 3 ustawy </w:t>
      </w:r>
      <w:proofErr w:type="spellStart"/>
      <w:r w:rsidRPr="00907AD4">
        <w:rPr>
          <w:rFonts w:ascii="Cambria" w:hAnsi="Cambria"/>
          <w:sz w:val="20"/>
          <w:szCs w:val="20"/>
        </w:rPr>
        <w:t>Pzp</w:t>
      </w:r>
      <w:proofErr w:type="spellEnd"/>
      <w:r w:rsidRPr="00907AD4">
        <w:rPr>
          <w:rFonts w:ascii="Cambria" w:hAnsi="Cambria"/>
          <w:sz w:val="20"/>
          <w:szCs w:val="20"/>
        </w:rPr>
        <w:t>, dopuszcza oferowanie produktów równoważnych, użytych do realizacji zamówienia.</w:t>
      </w:r>
    </w:p>
    <w:p w:rsidR="00D924D2" w:rsidRPr="00D924D2" w:rsidRDefault="001B3A58" w:rsidP="00D924D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dopuszcza składnie ofert częściowych. Pod pojęciem oferty częściowej rozumie się poszczególne zadania </w:t>
      </w:r>
      <w:r w:rsidR="00D924D2">
        <w:rPr>
          <w:rFonts w:ascii="Cambria" w:hAnsi="Cambria"/>
          <w:sz w:val="20"/>
          <w:szCs w:val="20"/>
        </w:rPr>
        <w:t>.</w:t>
      </w:r>
    </w:p>
    <w:p w:rsidR="003A6703" w:rsidRPr="00A12C52" w:rsidRDefault="003A6703" w:rsidP="00D924D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12C52">
        <w:rPr>
          <w:rFonts w:ascii="Cambria" w:eastAsiaTheme="minorHAnsi" w:hAnsi="Cambria" w:cs="Arial"/>
          <w:sz w:val="20"/>
          <w:szCs w:val="20"/>
        </w:rPr>
        <w:t xml:space="preserve">Prace prowadzone będą w obiekcie </w:t>
      </w:r>
      <w:r w:rsidR="00D924D2" w:rsidRPr="00A12C52">
        <w:rPr>
          <w:rFonts w:ascii="Cambria" w:eastAsiaTheme="minorHAnsi" w:hAnsi="Cambria" w:cs="Arial"/>
          <w:sz w:val="20"/>
          <w:szCs w:val="20"/>
        </w:rPr>
        <w:t>nieczynnym</w:t>
      </w:r>
    </w:p>
    <w:p w:rsidR="00E511C2" w:rsidRPr="00AB5B27" w:rsidRDefault="00E511C2" w:rsidP="00D73B32">
      <w:pPr>
        <w:pStyle w:val="Default"/>
        <w:spacing w:line="360" w:lineRule="auto"/>
        <w:rPr>
          <w:rFonts w:ascii="Cambria" w:hAnsi="Cambria"/>
          <w:sz w:val="20"/>
          <w:szCs w:val="20"/>
        </w:rPr>
      </w:pPr>
    </w:p>
    <w:p w:rsidR="003B06D5" w:rsidRDefault="003B06D5" w:rsidP="00D73B3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>Kod i nazwa (CPV)</w:t>
      </w:r>
    </w:p>
    <w:p w:rsidR="00313031" w:rsidRDefault="00A12C52" w:rsidP="00313031">
      <w:pPr>
        <w:pStyle w:val="Defaul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33192000 </w:t>
      </w:r>
      <w:r w:rsidR="00313031">
        <w:rPr>
          <w:rFonts w:ascii="Cambria" w:hAnsi="Cambria" w:cstheme="minorHAnsi"/>
          <w:sz w:val="20"/>
          <w:szCs w:val="20"/>
        </w:rPr>
        <w:t xml:space="preserve"> – meble medyczne</w:t>
      </w:r>
    </w:p>
    <w:p w:rsidR="005470D5" w:rsidRDefault="005470D5" w:rsidP="00313031">
      <w:pPr>
        <w:pStyle w:val="Defaul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39100000-3 – meble</w:t>
      </w:r>
    </w:p>
    <w:p w:rsidR="00A12C52" w:rsidRDefault="00A12C52" w:rsidP="00A12C52">
      <w:pPr>
        <w:pStyle w:val="Defaul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33100000</w:t>
      </w:r>
      <w:r w:rsidR="00313031">
        <w:rPr>
          <w:rFonts w:ascii="Cambria" w:hAnsi="Cambria" w:cstheme="minorHAnsi"/>
          <w:sz w:val="20"/>
          <w:szCs w:val="20"/>
        </w:rPr>
        <w:t xml:space="preserve"> – </w:t>
      </w:r>
      <w:r>
        <w:rPr>
          <w:rFonts w:ascii="Cambria" w:hAnsi="Cambria" w:cstheme="minorHAnsi"/>
          <w:sz w:val="20"/>
          <w:szCs w:val="20"/>
        </w:rPr>
        <w:t>urządzenia medyczne</w:t>
      </w:r>
    </w:p>
    <w:p w:rsidR="007873A9" w:rsidRPr="00A12C52" w:rsidRDefault="00313031" w:rsidP="00A12C52">
      <w:pPr>
        <w:pStyle w:val="Defaul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b/>
          <w:bCs/>
          <w:color w:val="538135" w:themeColor="accent6" w:themeShade="BF"/>
        </w:rPr>
        <w:t xml:space="preserve">Wymagane </w:t>
      </w:r>
      <w:r w:rsidR="009A4F9B" w:rsidRPr="00B01198">
        <w:rPr>
          <w:rFonts w:ascii="Cambria" w:hAnsi="Cambria"/>
          <w:b/>
          <w:bCs/>
          <w:color w:val="538135" w:themeColor="accent6" w:themeShade="BF"/>
        </w:rPr>
        <w:t>jest aby Wykonawca d</w:t>
      </w:r>
      <w:r w:rsidR="00D73B32" w:rsidRPr="00B01198">
        <w:rPr>
          <w:rFonts w:ascii="Cambria" w:hAnsi="Cambria"/>
          <w:b/>
          <w:bCs/>
          <w:color w:val="538135" w:themeColor="accent6" w:themeShade="BF"/>
        </w:rPr>
        <w:t>okonał wizji lokalnej w miejscu opisanym</w:t>
      </w:r>
      <w:r w:rsidR="009A4F9B" w:rsidRPr="00B01198">
        <w:rPr>
          <w:rFonts w:ascii="Cambria" w:hAnsi="Cambria"/>
          <w:b/>
          <w:bCs/>
          <w:color w:val="538135" w:themeColor="accent6" w:themeShade="BF"/>
        </w:rPr>
        <w:t xml:space="preserve"> w </w:t>
      </w:r>
      <w:r w:rsidR="00CF152B" w:rsidRPr="00B01198">
        <w:rPr>
          <w:rFonts w:ascii="Cambria" w:hAnsi="Cambria"/>
          <w:b/>
          <w:bCs/>
          <w:color w:val="538135" w:themeColor="accent6" w:themeShade="BF"/>
        </w:rPr>
        <w:t>Zapytaniu</w:t>
      </w:r>
      <w:r w:rsidR="009A4F9B" w:rsidRPr="00B01198">
        <w:rPr>
          <w:rFonts w:ascii="Cambria" w:hAnsi="Cambria"/>
          <w:b/>
          <w:bCs/>
          <w:color w:val="538135" w:themeColor="accent6" w:themeShade="BF"/>
        </w:rPr>
        <w:t xml:space="preserve"> oraz uzyskał na swoją odpowiedzialność i ryzyko wszelkie istotne informacje, które mogą być przydatne do przygotowania oferty. Wizja lokalna winna być wykonana na koszt własny Wykonawcy</w:t>
      </w:r>
      <w:r w:rsidR="00CF152B" w:rsidRPr="00B01198">
        <w:rPr>
          <w:rFonts w:ascii="Cambria" w:hAnsi="Cambria"/>
          <w:b/>
          <w:bCs/>
          <w:color w:val="538135" w:themeColor="accent6" w:themeShade="BF"/>
        </w:rPr>
        <w:t>.</w:t>
      </w:r>
    </w:p>
    <w:p w:rsidR="003D62E0" w:rsidRPr="00B01198" w:rsidRDefault="003D62E0" w:rsidP="003D62E0">
      <w:pPr>
        <w:pStyle w:val="Akapitzlist"/>
        <w:spacing w:line="360" w:lineRule="auto"/>
        <w:jc w:val="both"/>
        <w:rPr>
          <w:rFonts w:ascii="Cambria" w:hAnsi="Cambria" w:cs="Arial"/>
          <w:color w:val="538135" w:themeColor="accent6" w:themeShade="BF"/>
        </w:rPr>
      </w:pPr>
    </w:p>
    <w:p w:rsidR="003B06D5" w:rsidRDefault="003B06D5" w:rsidP="00D73B32">
      <w:pPr>
        <w:pStyle w:val="Akapitzlist1"/>
        <w:spacing w:after="0"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:rsidR="005470D5" w:rsidRDefault="005470D5" w:rsidP="00D73B32">
      <w:pPr>
        <w:pStyle w:val="Akapitzlist1"/>
        <w:spacing w:after="0"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:rsidR="005470D5" w:rsidRPr="00AB5B27" w:rsidRDefault="005470D5" w:rsidP="00D73B32">
      <w:pPr>
        <w:pStyle w:val="Akapitzlist1"/>
        <w:spacing w:after="0"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:rsidR="003B06D5" w:rsidRPr="00AB5B27" w:rsidRDefault="003B06D5" w:rsidP="00D73B3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lastRenderedPageBreak/>
        <w:t>DODATKOWE INFORMACJE DOTYCZĄCE ZAMÓWIENIA</w:t>
      </w:r>
    </w:p>
    <w:p w:rsidR="003B06D5" w:rsidRPr="00AB5B27" w:rsidRDefault="003B06D5" w:rsidP="00D73B3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Miejsce realizacji zamówienia: </w:t>
      </w:r>
      <w:r w:rsidRPr="00AB5B27">
        <w:rPr>
          <w:rFonts w:ascii="Cambria" w:hAnsi="Cambria" w:cstheme="minorHAnsi"/>
          <w:b/>
        </w:rPr>
        <w:t>siedziba Zamawiającego</w:t>
      </w:r>
      <w:r w:rsidRPr="00AB5B27">
        <w:rPr>
          <w:rFonts w:ascii="Cambria" w:hAnsi="Cambria" w:cstheme="minorHAnsi"/>
        </w:rPr>
        <w:t>.</w:t>
      </w:r>
    </w:p>
    <w:p w:rsidR="003B06D5" w:rsidRPr="000C6F28" w:rsidRDefault="003B06D5" w:rsidP="007C67FA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/>
        </w:rPr>
        <w:t xml:space="preserve">Termin realizacji zamówienia: </w:t>
      </w:r>
      <w:r w:rsidR="007C67FA" w:rsidRPr="00AB5B27">
        <w:rPr>
          <w:rFonts w:ascii="Cambria" w:hAnsi="Cambria"/>
        </w:rPr>
        <w:t xml:space="preserve"> </w:t>
      </w:r>
      <w:r w:rsidR="000C6F28">
        <w:rPr>
          <w:rFonts w:ascii="Cambria" w:hAnsi="Cambria"/>
        </w:rPr>
        <w:t xml:space="preserve"> </w:t>
      </w:r>
      <w:r w:rsidR="000C6F28" w:rsidRPr="000C6F28">
        <w:rPr>
          <w:rFonts w:ascii="Cambria" w:hAnsi="Cambria"/>
        </w:rPr>
        <w:t>3</w:t>
      </w:r>
      <w:r w:rsidR="00B2135F" w:rsidRPr="000C6F28">
        <w:rPr>
          <w:rFonts w:ascii="Cambria" w:hAnsi="Cambria"/>
        </w:rPr>
        <w:t xml:space="preserve">0 dni  </w:t>
      </w:r>
      <w:r w:rsidR="000F490B" w:rsidRPr="000C6F28">
        <w:rPr>
          <w:rFonts w:ascii="Cambria" w:hAnsi="Cambria"/>
        </w:rPr>
        <w:t>o</w:t>
      </w:r>
      <w:r w:rsidRPr="000C6F28">
        <w:rPr>
          <w:rFonts w:ascii="Cambria" w:hAnsi="Cambria"/>
          <w:b/>
        </w:rPr>
        <w:t>d daty podpisania umowy)</w:t>
      </w:r>
      <w:r w:rsidRPr="000C6F28">
        <w:rPr>
          <w:rFonts w:ascii="Cambria" w:hAnsi="Cambria"/>
        </w:rPr>
        <w:t>.</w:t>
      </w: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/>
          <w:b/>
          <w:color w:val="323E4F" w:themeColor="text2" w:themeShade="BF"/>
          <w:sz w:val="20"/>
          <w:szCs w:val="20"/>
        </w:rPr>
        <w:t>WARUNKI UDZIAŁU W POSTĘPOWANIU</w:t>
      </w:r>
    </w:p>
    <w:p w:rsidR="003B06D5" w:rsidRPr="00AB5B27" w:rsidRDefault="00E329B2" w:rsidP="00E329B2">
      <w:pPr>
        <w:pStyle w:val="Akapitzlist"/>
        <w:numPr>
          <w:ilvl w:val="0"/>
          <w:numId w:val="11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AB5B27">
        <w:rPr>
          <w:rFonts w:ascii="Cambria" w:eastAsia="Calibri" w:hAnsi="Cambria" w:cs="Calibri"/>
          <w:color w:val="000000"/>
        </w:rPr>
        <w:t xml:space="preserve">Oferent zobowiązany </w:t>
      </w:r>
      <w:r w:rsidR="006B1E56">
        <w:rPr>
          <w:rFonts w:ascii="Cambria" w:eastAsia="Calibri" w:hAnsi="Cambria" w:cs="Calibri"/>
          <w:color w:val="000000"/>
        </w:rPr>
        <w:t>jest spełniać następujące warunki</w:t>
      </w:r>
      <w:r w:rsidRPr="00AB5B27">
        <w:rPr>
          <w:rFonts w:ascii="Cambria" w:eastAsia="Calibri" w:hAnsi="Cambria" w:cs="Calibri"/>
          <w:color w:val="000000"/>
        </w:rPr>
        <w:t xml:space="preserve"> udziału w postępowaniu</w:t>
      </w:r>
      <w:r w:rsidR="00C40747" w:rsidRPr="00AB5B27">
        <w:rPr>
          <w:rFonts w:ascii="Cambria" w:eastAsia="Calibri" w:hAnsi="Cambria" w:cs="Calibri"/>
          <w:color w:val="000000"/>
        </w:rPr>
        <w:t>:</w:t>
      </w:r>
    </w:p>
    <w:p w:rsidR="002E31A4" w:rsidRPr="00AB5B27" w:rsidRDefault="006B1E56" w:rsidP="00F34954">
      <w:pPr>
        <w:pStyle w:val="Akapitzlist"/>
        <w:numPr>
          <w:ilvl w:val="0"/>
          <w:numId w:val="39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Calibri" w:hAnsi="Cambria" w:cs="Calibri"/>
          <w:color w:val="000000"/>
        </w:rPr>
      </w:pPr>
      <w:r>
        <w:rPr>
          <w:rFonts w:ascii="Cambria" w:eastAsia="Calibri" w:hAnsi="Cambria" w:cs="Calibri"/>
          <w:color w:val="000000"/>
        </w:rPr>
        <w:t>Dysponować</w:t>
      </w:r>
      <w:r w:rsidR="00F51B3B" w:rsidRPr="00AB5B27">
        <w:rPr>
          <w:rFonts w:ascii="Cambria" w:eastAsia="Calibri" w:hAnsi="Cambria" w:cs="Calibri"/>
          <w:color w:val="000000"/>
        </w:rPr>
        <w:t xml:space="preserve"> odpowiednimi zasobami technicznymi do wykonania Zamówienia</w:t>
      </w:r>
    </w:p>
    <w:p w:rsidR="00F51B3B" w:rsidRPr="00AB5B27" w:rsidRDefault="00F51B3B" w:rsidP="00F34954">
      <w:pPr>
        <w:pStyle w:val="Akapitzlist"/>
        <w:numPr>
          <w:ilvl w:val="0"/>
          <w:numId w:val="39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AB5B27">
        <w:rPr>
          <w:rFonts w:ascii="Cambria" w:eastAsia="Calibri" w:hAnsi="Cambria" w:cs="Calibri"/>
          <w:color w:val="000000"/>
        </w:rPr>
        <w:t>Wszystkie prace oraz usługi powinny być zgodne z dokumentacją projektową, obowiązującymi Normami, Przepisami Prawa Budowlanego oraz spełniać Warunki Techniczne Wykonania i Odbioru Robót i będą realizowane z poszanowaniem środowiska</w:t>
      </w:r>
      <w:r w:rsidRPr="00AB5B27">
        <w:rPr>
          <w:rFonts w:ascii="Cambria" w:eastAsia="Calibri" w:hAnsi="Cambria" w:cs="Calibri"/>
        </w:rPr>
        <w:t>, mając na względzie jego ochronę</w:t>
      </w:r>
      <w:r w:rsidR="00294653" w:rsidRPr="00AB5B27">
        <w:rPr>
          <w:rFonts w:ascii="Cambria" w:eastAsia="Calibri" w:hAnsi="Cambria" w:cs="Calibri"/>
        </w:rPr>
        <w:t>.</w:t>
      </w:r>
    </w:p>
    <w:p w:rsidR="003B06D5" w:rsidRPr="00AB5B27" w:rsidRDefault="003B06D5" w:rsidP="003E516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/>
        </w:rPr>
        <w:t>Zamawiający dokona oceny spełniania wa</w:t>
      </w:r>
      <w:r w:rsidR="00D4739A" w:rsidRPr="00AB5B27">
        <w:rPr>
          <w:rFonts w:ascii="Cambria" w:hAnsi="Cambria"/>
        </w:rPr>
        <w:t>runku, o którym mowa w punkcie III</w:t>
      </w:r>
      <w:r w:rsidRPr="00AB5B27">
        <w:rPr>
          <w:rFonts w:ascii="Cambria" w:hAnsi="Cambria"/>
        </w:rPr>
        <w:t>.1) według formuły spełnia/nie spełnia – na podstawie analizy złożonego przez Oferenta oświadczenia (Załącznika nr 2).</w:t>
      </w:r>
    </w:p>
    <w:p w:rsidR="00A12C52" w:rsidRPr="00A12C52" w:rsidRDefault="00D04498" w:rsidP="00A12C5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eastAsia="Calibri" w:hAnsi="Cambria" w:cs="Calibri"/>
          <w:color w:val="000000"/>
        </w:rPr>
        <w:t>Zamawiający przed podpisaniem umowy zastrzega sobie prawo do weryfikacji oświadczeń Oferenta (spełnia/nie spełnia) dot. warunków udziału w postępowaniu na podstawie właściwych dokumentów potwierdzających oświadczenie Oferenta</w:t>
      </w:r>
      <w:r w:rsidR="00B85576" w:rsidRPr="00AB5B27">
        <w:rPr>
          <w:rFonts w:ascii="Cambria" w:eastAsia="Calibri" w:hAnsi="Cambria" w:cs="Calibri"/>
          <w:color w:val="000000"/>
        </w:rPr>
        <w:t>.</w:t>
      </w:r>
    </w:p>
    <w:p w:rsidR="00A12C52" w:rsidRPr="00A12C52" w:rsidRDefault="00A12C52" w:rsidP="00A12C5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12C52">
        <w:rPr>
          <w:rFonts w:ascii="Cambria" w:eastAsia="Calibri" w:hAnsi="Cambria" w:cs="Calibri"/>
          <w:color w:val="000000"/>
        </w:rPr>
        <w:t>Z udziału w postępowaniu wykluczone są podmioty powiązane osobowo i kapitałowo z Zamawiającym.</w:t>
      </w:r>
    </w:p>
    <w:p w:rsidR="00A12C52" w:rsidRPr="00AB5B27" w:rsidRDefault="00A12C52" w:rsidP="00A12C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 w:cstheme="minorHAnsi"/>
        </w:rPr>
      </w:pPr>
    </w:p>
    <w:p w:rsidR="003D62E0" w:rsidRDefault="003D62E0" w:rsidP="00A12C52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ind w:left="720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3D62E0" w:rsidRDefault="003D62E0" w:rsidP="003D62E0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jc w:val="both"/>
        <w:rPr>
          <w:rFonts w:ascii="Cambria" w:eastAsia="Calibri" w:hAnsi="Cambria" w:cs="Calibri"/>
          <w:color w:val="000000"/>
          <w:sz w:val="20"/>
          <w:szCs w:val="20"/>
        </w:rPr>
      </w:pPr>
    </w:p>
    <w:p w:rsidR="005C4E46" w:rsidRDefault="005C4E46" w:rsidP="004D4D01">
      <w:pPr>
        <w:pStyle w:val="Akapitzlist1"/>
        <w:spacing w:after="0" w:line="360" w:lineRule="auto"/>
        <w:ind w:left="0"/>
        <w:rPr>
          <w:rFonts w:ascii="Cambria" w:eastAsia="Calibri" w:hAnsi="Cambria" w:cs="Calibri"/>
          <w:color w:val="000000"/>
          <w:sz w:val="20"/>
          <w:szCs w:val="20"/>
          <w:lang w:eastAsia="pl-PL"/>
        </w:rPr>
      </w:pPr>
    </w:p>
    <w:p w:rsidR="004D4D01" w:rsidRPr="005C4E46" w:rsidRDefault="004D4D01" w:rsidP="004D4D01">
      <w:pPr>
        <w:pStyle w:val="Akapitzlist1"/>
        <w:spacing w:after="0" w:line="360" w:lineRule="auto"/>
        <w:ind w:left="0"/>
        <w:rPr>
          <w:rFonts w:ascii="Cambria" w:hAnsi="Cambria" w:cstheme="minorHAnsi"/>
          <w:color w:val="323E4F" w:themeColor="text2" w:themeShade="BF"/>
          <w:sz w:val="20"/>
          <w:szCs w:val="20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lastRenderedPageBreak/>
        <w:t>KRYTERIA WYBORU OFERTY</w:t>
      </w:r>
    </w:p>
    <w:p w:rsidR="003B06D5" w:rsidRDefault="003B06D5" w:rsidP="003E516E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B5B27">
        <w:rPr>
          <w:rFonts w:ascii="Cambria" w:hAnsi="Cambria" w:cs="Arial"/>
          <w:sz w:val="20"/>
          <w:szCs w:val="20"/>
        </w:rPr>
        <w:t xml:space="preserve">Rozpatrywane będą jedynie oferty niepodlegające odrzuceniu oraz złożone przez Oferentów niepodlegających wykluczeniu z postępowania o których mowa </w:t>
      </w:r>
      <w:r w:rsidRPr="00920020">
        <w:rPr>
          <w:rFonts w:ascii="Cambria" w:hAnsi="Cambria" w:cs="Arial"/>
          <w:sz w:val="20"/>
          <w:szCs w:val="20"/>
        </w:rPr>
        <w:t xml:space="preserve">w pkt. </w:t>
      </w:r>
      <w:r w:rsidR="00920020" w:rsidRPr="00920020">
        <w:rPr>
          <w:rFonts w:ascii="Cambria" w:hAnsi="Cambria" w:cs="Arial"/>
          <w:sz w:val="20"/>
          <w:szCs w:val="20"/>
        </w:rPr>
        <w:t>III</w:t>
      </w:r>
      <w:r w:rsidRPr="00AB5B27">
        <w:rPr>
          <w:rFonts w:ascii="Cambria" w:hAnsi="Cambria" w:cs="Arial"/>
          <w:sz w:val="20"/>
          <w:szCs w:val="20"/>
        </w:rPr>
        <w:t>.</w:t>
      </w:r>
    </w:p>
    <w:p w:rsidR="00A12C52" w:rsidRPr="00AB5B27" w:rsidRDefault="00A12C52" w:rsidP="00A12C52">
      <w:pPr>
        <w:pStyle w:val="Default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3D62E0" w:rsidRPr="005470D5" w:rsidRDefault="003B06D5" w:rsidP="003D62E0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b/>
          <w:color w:val="auto"/>
          <w:sz w:val="22"/>
          <w:szCs w:val="22"/>
          <w:u w:val="single"/>
        </w:rPr>
      </w:pPr>
      <w:r w:rsidRPr="005470D5">
        <w:rPr>
          <w:rFonts w:ascii="Cambria" w:hAnsi="Cambria" w:cs="Arial"/>
          <w:b/>
          <w:sz w:val="22"/>
          <w:szCs w:val="22"/>
          <w:u w:val="single"/>
        </w:rPr>
        <w:t xml:space="preserve">Wybór najkorzystniejszej oferty </w:t>
      </w:r>
      <w:r w:rsidR="00F26F04" w:rsidRPr="005470D5">
        <w:rPr>
          <w:rFonts w:ascii="Cambria" w:hAnsi="Cambria" w:cs="Arial"/>
          <w:b/>
          <w:sz w:val="22"/>
          <w:szCs w:val="22"/>
          <w:u w:val="single"/>
        </w:rPr>
        <w:t xml:space="preserve">dot. zadania </w:t>
      </w:r>
      <w:r w:rsidR="00A12C52" w:rsidRPr="005470D5">
        <w:rPr>
          <w:rFonts w:ascii="Cambria" w:hAnsi="Cambria" w:cs="Arial"/>
          <w:b/>
          <w:sz w:val="22"/>
          <w:szCs w:val="22"/>
          <w:u w:val="single"/>
        </w:rPr>
        <w:t xml:space="preserve">I-IX </w:t>
      </w:r>
      <w:r w:rsidR="00F26F04" w:rsidRPr="005470D5">
        <w:rPr>
          <w:rFonts w:ascii="Cambria" w:hAnsi="Cambria" w:cs="Arial"/>
          <w:b/>
          <w:sz w:val="22"/>
          <w:szCs w:val="22"/>
          <w:u w:val="single"/>
        </w:rPr>
        <w:t>.</w:t>
      </w:r>
      <w:r w:rsidRPr="005470D5">
        <w:rPr>
          <w:rFonts w:ascii="Cambria" w:hAnsi="Cambria" w:cs="Arial"/>
          <w:b/>
          <w:sz w:val="22"/>
          <w:szCs w:val="22"/>
          <w:u w:val="single"/>
        </w:rPr>
        <w:t xml:space="preserve">nastąpi w oparciu </w:t>
      </w:r>
      <w:r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o </w:t>
      </w:r>
      <w:r w:rsidR="000E2961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 kryterium, którym</w:t>
      </w:r>
      <w:r w:rsidR="00313031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 </w:t>
      </w:r>
      <w:r w:rsidR="000E2961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>jest</w:t>
      </w:r>
      <w:r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: </w:t>
      </w:r>
    </w:p>
    <w:p w:rsidR="003B06D5" w:rsidRPr="003D62E0" w:rsidRDefault="003B06D5" w:rsidP="003D62E0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eastAsia="Times New Roman" w:hAnsi="Cambria" w:cstheme="minorHAnsi"/>
          <w:b/>
          <w:color w:val="auto"/>
          <w:sz w:val="20"/>
          <w:szCs w:val="20"/>
        </w:rPr>
      </w:pPr>
      <w:r w:rsidRPr="003C60C1">
        <w:rPr>
          <w:rFonts w:ascii="Cambria" w:hAnsi="Cambria" w:cs="TimesNewRoman"/>
          <w:b/>
          <w:sz w:val="20"/>
          <w:szCs w:val="20"/>
        </w:rPr>
        <w:t>Cena</w:t>
      </w:r>
      <w:r w:rsidRPr="003C60C1">
        <w:rPr>
          <w:rFonts w:ascii="Cambria" w:hAnsi="Cambria" w:cstheme="minorHAnsi"/>
          <w:b/>
          <w:bCs/>
          <w:sz w:val="20"/>
          <w:szCs w:val="20"/>
        </w:rPr>
        <w:t xml:space="preserve"> (brutto) – waga </w:t>
      </w:r>
      <w:r w:rsidR="000E2961" w:rsidRPr="003C60C1">
        <w:rPr>
          <w:rFonts w:ascii="Cambria" w:hAnsi="Cambria" w:cstheme="minorHAnsi"/>
          <w:b/>
          <w:bCs/>
          <w:sz w:val="20"/>
          <w:szCs w:val="20"/>
        </w:rPr>
        <w:t>10</w:t>
      </w:r>
      <w:r w:rsidRPr="003C60C1">
        <w:rPr>
          <w:rFonts w:ascii="Cambria" w:hAnsi="Cambria" w:cstheme="minorHAnsi"/>
          <w:b/>
          <w:bCs/>
          <w:sz w:val="20"/>
          <w:szCs w:val="20"/>
        </w:rPr>
        <w:t>0%</w:t>
      </w:r>
      <w:r w:rsidRPr="003C60C1">
        <w:rPr>
          <w:rFonts w:ascii="Cambria" w:hAnsi="Cambria" w:cstheme="minorHAnsi"/>
          <w:bCs/>
          <w:sz w:val="20"/>
          <w:szCs w:val="20"/>
        </w:rPr>
        <w:t xml:space="preserve"> (maksymalna</w:t>
      </w:r>
      <w:r w:rsidRPr="003D62E0">
        <w:rPr>
          <w:rFonts w:ascii="Cambria" w:hAnsi="Cambria" w:cstheme="minorHAnsi"/>
          <w:bCs/>
        </w:rPr>
        <w:t xml:space="preserve"> ilość punktów w ramach tego kryterium wynosi </w:t>
      </w:r>
      <w:r w:rsidR="000E2961" w:rsidRPr="003D62E0">
        <w:rPr>
          <w:rFonts w:ascii="Cambria" w:hAnsi="Cambria" w:cstheme="minorHAnsi"/>
          <w:bCs/>
        </w:rPr>
        <w:t>10</w:t>
      </w:r>
      <w:r w:rsidRPr="003D62E0">
        <w:rPr>
          <w:rFonts w:ascii="Cambria" w:hAnsi="Cambria" w:cstheme="minorHAnsi"/>
          <w:bCs/>
        </w:rPr>
        <w:t>0)</w:t>
      </w:r>
    </w:p>
    <w:p w:rsidR="003B06D5" w:rsidRPr="00AB5B27" w:rsidRDefault="003B06D5" w:rsidP="003D62E0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eastAsia="Times New Roman" w:hAnsi="Cambria" w:cstheme="minorHAnsi"/>
          <w:i/>
          <w:color w:val="auto"/>
          <w:sz w:val="20"/>
          <w:szCs w:val="20"/>
        </w:rPr>
      </w:pPr>
      <w:r w:rsidRPr="00AB5B27">
        <w:rPr>
          <w:rFonts w:ascii="Cambria" w:eastAsia="Times New Roman" w:hAnsi="Cambria" w:cstheme="minorHAnsi"/>
          <w:color w:val="auto"/>
          <w:sz w:val="20"/>
          <w:szCs w:val="20"/>
        </w:rPr>
        <w:t>Punktacja z tytułu ceny zostanie ustalona następująco:</w:t>
      </w:r>
    </w:p>
    <w:p w:rsidR="003B06D5" w:rsidRPr="00AB5B27" w:rsidRDefault="003B06D5" w:rsidP="003E516E">
      <w:pPr>
        <w:pStyle w:val="Akapitzlist1"/>
        <w:spacing w:after="0" w:line="360" w:lineRule="auto"/>
        <w:jc w:val="both"/>
        <w:rPr>
          <w:rFonts w:ascii="Cambria" w:eastAsia="Times New Roman" w:hAnsi="Cambria" w:cstheme="minorHAnsi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100</m:t>
          </m:r>
        </m:oMath>
      </m:oMathPara>
    </w:p>
    <w:p w:rsidR="003D62E0" w:rsidRDefault="003B06D5" w:rsidP="003D62E0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hAnsi="Cambria" w:cstheme="minorHAnsi"/>
          <w:color w:val="auto"/>
          <w:sz w:val="20"/>
          <w:szCs w:val="20"/>
        </w:rPr>
      </w:pPr>
      <w:r w:rsidRPr="00AB5B27">
        <w:rPr>
          <w:rFonts w:ascii="Cambria" w:hAnsi="Cambria" w:cstheme="minorHAnsi"/>
          <w:color w:val="auto"/>
          <w:sz w:val="20"/>
          <w:szCs w:val="20"/>
        </w:rPr>
        <w:t xml:space="preserve">Maksymalna możliwa do uzyskania ilość punktów w ramach kryteriów wynosi 100. </w:t>
      </w:r>
    </w:p>
    <w:p w:rsidR="003D62E0" w:rsidRDefault="003D62E0" w:rsidP="003D62E0">
      <w:pPr>
        <w:pStyle w:val="Default"/>
        <w:suppressAutoHyphens/>
        <w:autoSpaceDE/>
        <w:autoSpaceDN/>
        <w:adjustRightInd/>
        <w:spacing w:line="360" w:lineRule="auto"/>
        <w:rPr>
          <w:rFonts w:ascii="Cambria" w:hAnsi="Cambria" w:cstheme="minorHAnsi"/>
          <w:color w:val="auto"/>
          <w:sz w:val="20"/>
          <w:szCs w:val="20"/>
        </w:rPr>
      </w:pPr>
    </w:p>
    <w:p w:rsidR="003D62E0" w:rsidRDefault="003D62E0" w:rsidP="003D62E0">
      <w:pPr>
        <w:pStyle w:val="Default"/>
        <w:suppressAutoHyphens/>
        <w:autoSpaceDE/>
        <w:autoSpaceDN/>
        <w:adjustRightInd/>
        <w:spacing w:line="360" w:lineRule="auto"/>
        <w:rPr>
          <w:rFonts w:ascii="Cambria" w:hAnsi="Cambria" w:cstheme="minorHAnsi"/>
          <w:color w:val="auto"/>
          <w:sz w:val="20"/>
          <w:szCs w:val="20"/>
        </w:rPr>
      </w:pPr>
    </w:p>
    <w:p w:rsidR="003D62E0" w:rsidRPr="005470D5" w:rsidRDefault="00313031" w:rsidP="003D62E0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2"/>
          <w:szCs w:val="22"/>
          <w:u w:val="single"/>
        </w:rPr>
      </w:pPr>
      <w:r w:rsidRPr="005470D5">
        <w:rPr>
          <w:rFonts w:ascii="Cambria" w:hAnsi="Cambria" w:cs="Arial"/>
          <w:b/>
          <w:sz w:val="22"/>
          <w:szCs w:val="22"/>
          <w:u w:val="single"/>
        </w:rPr>
        <w:t xml:space="preserve">Wybór najkorzystniejszej oferty dot. zadania </w:t>
      </w:r>
      <w:r w:rsidR="00A12C52" w:rsidRPr="005470D5">
        <w:rPr>
          <w:rFonts w:ascii="Cambria" w:hAnsi="Cambria" w:cs="Arial"/>
          <w:b/>
          <w:sz w:val="22"/>
          <w:szCs w:val="22"/>
          <w:u w:val="single"/>
        </w:rPr>
        <w:t xml:space="preserve">X-XII </w:t>
      </w:r>
      <w:r w:rsidRPr="005470D5">
        <w:rPr>
          <w:rFonts w:ascii="Cambria" w:hAnsi="Cambria" w:cs="Arial"/>
          <w:b/>
          <w:sz w:val="22"/>
          <w:szCs w:val="22"/>
          <w:u w:val="single"/>
        </w:rPr>
        <w:t xml:space="preserve">, nastąpi w oparciu </w:t>
      </w:r>
      <w:r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o 2 </w:t>
      </w:r>
      <w:r w:rsidR="003D62E0" w:rsidRPr="005470D5">
        <w:rPr>
          <w:rFonts w:ascii="Cambria" w:hAnsi="Cambria" w:cstheme="minorHAnsi"/>
          <w:b/>
          <w:color w:val="auto"/>
          <w:sz w:val="22"/>
          <w:szCs w:val="22"/>
          <w:u w:val="single"/>
        </w:rPr>
        <w:t xml:space="preserve"> kryteria:</w:t>
      </w:r>
    </w:p>
    <w:p w:rsidR="00313031" w:rsidRPr="003D62E0" w:rsidRDefault="00313031" w:rsidP="003D62E0">
      <w:pPr>
        <w:pStyle w:val="Default"/>
        <w:suppressAutoHyphens/>
        <w:autoSpaceDE/>
        <w:autoSpaceDN/>
        <w:adjustRightInd/>
        <w:spacing w:line="360" w:lineRule="auto"/>
        <w:ind w:left="284"/>
        <w:rPr>
          <w:rFonts w:ascii="Cambria" w:hAnsi="Cambria" w:cstheme="minorHAnsi"/>
          <w:color w:val="auto"/>
          <w:sz w:val="20"/>
          <w:szCs w:val="20"/>
        </w:rPr>
      </w:pPr>
      <w:r w:rsidRPr="003D62E0">
        <w:rPr>
          <w:rFonts w:ascii="Cambria" w:hAnsi="Cambria" w:cs="Arial"/>
          <w:b/>
          <w:sz w:val="20"/>
          <w:szCs w:val="20"/>
        </w:rPr>
        <w:t>a) cena brutto – waga 80%</w:t>
      </w:r>
      <w:r w:rsidRPr="003D62E0">
        <w:rPr>
          <w:rFonts w:ascii="Cambria" w:hAnsi="Cambria" w:cs="Arial"/>
          <w:sz w:val="20"/>
          <w:szCs w:val="20"/>
        </w:rPr>
        <w:t xml:space="preserve"> ( maksymalna liczba punktów w tym kryterium wynosi 80. Punktacja zostanie wyliczona następująco: </w:t>
      </w:r>
    </w:p>
    <w:p w:rsidR="00313031" w:rsidRPr="00AB5B27" w:rsidRDefault="00313031" w:rsidP="00313031">
      <w:pPr>
        <w:pStyle w:val="Akapitzlist1"/>
        <w:spacing w:after="0" w:line="360" w:lineRule="auto"/>
        <w:jc w:val="both"/>
        <w:rPr>
          <w:rFonts w:ascii="Cambria" w:eastAsia="Times New Roman" w:hAnsi="Cambria" w:cstheme="minorHAnsi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80 </m:t>
          </m:r>
        </m:oMath>
      </m:oMathPara>
    </w:p>
    <w:p w:rsidR="00313031" w:rsidRPr="00313031" w:rsidRDefault="00313031" w:rsidP="00313031">
      <w:pPr>
        <w:pStyle w:val="Default"/>
        <w:suppressAutoHyphens/>
        <w:autoSpaceDE/>
        <w:autoSpaceDN/>
        <w:adjustRightInd/>
        <w:spacing w:line="360" w:lineRule="auto"/>
        <w:ind w:left="720"/>
        <w:rPr>
          <w:rFonts w:ascii="Cambria" w:eastAsia="Times New Roman" w:hAnsi="Cambria" w:cstheme="minorHAnsi"/>
          <w:b/>
          <w:color w:val="auto"/>
          <w:sz w:val="20"/>
          <w:szCs w:val="20"/>
        </w:rPr>
      </w:pPr>
    </w:p>
    <w:p w:rsidR="00313031" w:rsidRPr="00AB5B27" w:rsidRDefault="00313031" w:rsidP="00313031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</w:p>
    <w:p w:rsidR="003D62E0" w:rsidRDefault="00D14346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  <w:r w:rsidRPr="003D62E0">
        <w:rPr>
          <w:rFonts w:ascii="Cambria" w:eastAsia="Calibri" w:hAnsi="Cambria" w:cstheme="minorHAnsi"/>
          <w:b/>
        </w:rPr>
        <w:t>b) punktacja uzyskana za koncepcję/projekt wyposażenia</w:t>
      </w:r>
      <w:r>
        <w:rPr>
          <w:rFonts w:ascii="Cambria" w:eastAsia="Calibri" w:hAnsi="Cambria" w:cstheme="minorHAnsi"/>
        </w:rPr>
        <w:t>.</w:t>
      </w:r>
    </w:p>
    <w:p w:rsidR="003B06D5" w:rsidRDefault="00D14346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  <w:r>
        <w:rPr>
          <w:rFonts w:ascii="Cambria" w:eastAsia="Calibri" w:hAnsi="Cambria" w:cstheme="minorHAnsi"/>
        </w:rPr>
        <w:t xml:space="preserve"> Ocena koncepcji zostanie dokonana </w:t>
      </w:r>
      <w:r w:rsidR="00352509">
        <w:rPr>
          <w:rFonts w:ascii="Cambria" w:eastAsia="Calibri" w:hAnsi="Cambria" w:cstheme="minorHAnsi"/>
        </w:rPr>
        <w:t>przez komisję składającą się z 3</w:t>
      </w:r>
      <w:r>
        <w:rPr>
          <w:rFonts w:ascii="Cambria" w:eastAsia="Calibri" w:hAnsi="Cambria" w:cstheme="minorHAnsi"/>
        </w:rPr>
        <w:t xml:space="preserve"> osób. Projekt zostanie oceniony wg punktacji od 0 do 20 pkt. ( maksymalna liczba punktów 20.</w:t>
      </w:r>
      <w:r w:rsidR="00F26F04">
        <w:rPr>
          <w:rFonts w:ascii="Cambria" w:eastAsia="Calibri" w:hAnsi="Cambria" w:cstheme="minorHAnsi"/>
        </w:rPr>
        <w:t xml:space="preserve"> ( oceniana będzie jakość użytego materiału</w:t>
      </w:r>
      <w:r w:rsidR="003D62E0">
        <w:rPr>
          <w:rFonts w:ascii="Cambria" w:eastAsia="Calibri" w:hAnsi="Cambria" w:cstheme="minorHAnsi"/>
        </w:rPr>
        <w:t xml:space="preserve"> – 5 pkt</w:t>
      </w:r>
      <w:r w:rsidR="00F26F04">
        <w:rPr>
          <w:rFonts w:ascii="Cambria" w:eastAsia="Calibri" w:hAnsi="Cambria" w:cstheme="minorHAnsi"/>
        </w:rPr>
        <w:t>, innowacyjność</w:t>
      </w:r>
      <w:r w:rsidR="003D62E0">
        <w:rPr>
          <w:rFonts w:ascii="Cambria" w:eastAsia="Calibri" w:hAnsi="Cambria" w:cstheme="minorHAnsi"/>
        </w:rPr>
        <w:t xml:space="preserve"> 5 pkt</w:t>
      </w:r>
      <w:r w:rsidR="00F26F04">
        <w:rPr>
          <w:rFonts w:ascii="Cambria" w:eastAsia="Calibri" w:hAnsi="Cambria" w:cstheme="minorHAnsi"/>
        </w:rPr>
        <w:t>, praktyczność</w:t>
      </w:r>
      <w:r w:rsidR="003D62E0">
        <w:rPr>
          <w:rFonts w:ascii="Cambria" w:eastAsia="Calibri" w:hAnsi="Cambria" w:cstheme="minorHAnsi"/>
        </w:rPr>
        <w:t xml:space="preserve"> 5 pkt, estetyka-5 pkt</w:t>
      </w:r>
      <w:r w:rsidR="00F26F04">
        <w:rPr>
          <w:rFonts w:ascii="Cambria" w:eastAsia="Calibri" w:hAnsi="Cambria" w:cstheme="minorHAnsi"/>
        </w:rPr>
        <w:t xml:space="preserve"> )</w:t>
      </w:r>
    </w:p>
    <w:p w:rsidR="00352509" w:rsidRDefault="00352509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</w:p>
    <w:p w:rsidR="00D14346" w:rsidRPr="00352509" w:rsidRDefault="00352509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  <w:b/>
        </w:rPr>
      </w:pPr>
      <w:r w:rsidRPr="00352509">
        <w:rPr>
          <w:rFonts w:ascii="Cambria" w:eastAsia="Calibri" w:hAnsi="Cambria" w:cstheme="minorHAnsi"/>
          <w:b/>
        </w:rPr>
        <w:t xml:space="preserve">c) </w:t>
      </w:r>
      <w:r w:rsidR="00D14346" w:rsidRPr="00352509">
        <w:rPr>
          <w:rFonts w:ascii="Cambria" w:eastAsia="Calibri" w:hAnsi="Cambria" w:cstheme="minorHAnsi"/>
          <w:b/>
        </w:rPr>
        <w:t xml:space="preserve"> Ogólna liczba punktów za zadanie </w:t>
      </w:r>
      <w:r>
        <w:rPr>
          <w:rFonts w:ascii="Cambria" w:eastAsia="Calibri" w:hAnsi="Cambria" w:cstheme="minorHAnsi"/>
          <w:b/>
        </w:rPr>
        <w:t xml:space="preserve">X-XII </w:t>
      </w:r>
      <w:r w:rsidR="00D14346" w:rsidRPr="00352509">
        <w:rPr>
          <w:rFonts w:ascii="Cambria" w:eastAsia="Calibri" w:hAnsi="Cambria" w:cstheme="minorHAnsi"/>
          <w:b/>
        </w:rPr>
        <w:t>zostanie wyliczona poprzez zsumowanie punktów uzyskanych za cenę oraz punktów uzyskanych za projekt/koncepcję.</w:t>
      </w:r>
    </w:p>
    <w:p w:rsidR="003D62E0" w:rsidRPr="00AB5B27" w:rsidRDefault="003D62E0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/>
          <w:b/>
          <w:color w:val="323E4F" w:themeColor="text2" w:themeShade="BF"/>
          <w:sz w:val="20"/>
          <w:szCs w:val="20"/>
        </w:rPr>
        <w:t>OFERTA</w:t>
      </w:r>
    </w:p>
    <w:p w:rsidR="003B06D5" w:rsidRPr="00AB5B27" w:rsidRDefault="003B06D5" w:rsidP="003E516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Kompletna oferta musi być sporządzona w formie pisemnej i zawierać: </w:t>
      </w:r>
    </w:p>
    <w:p w:rsidR="003B06D5" w:rsidRPr="00AB5B27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formularz ofertowy do zapytania ofertowego - (Załącznik nr 1). </w:t>
      </w:r>
    </w:p>
    <w:p w:rsidR="003B06D5" w:rsidRPr="00AB5B27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oświadczenie </w:t>
      </w:r>
      <w:r w:rsidR="00352509">
        <w:rPr>
          <w:rFonts w:ascii="Cambria" w:hAnsi="Cambria"/>
          <w:sz w:val="20"/>
          <w:szCs w:val="20"/>
        </w:rPr>
        <w:t>Oferenta ( Załącznik Nr 2 )</w:t>
      </w:r>
    </w:p>
    <w:p w:rsidR="00352509" w:rsidRDefault="00C11378" w:rsidP="00352509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>Parametry techniczne</w:t>
      </w:r>
      <w:r w:rsidR="00B96FC9">
        <w:rPr>
          <w:rFonts w:ascii="Cambria" w:hAnsi="Cambria"/>
          <w:sz w:val="20"/>
          <w:szCs w:val="20"/>
        </w:rPr>
        <w:t>/opis przedmiotu zamówienia</w:t>
      </w:r>
      <w:r w:rsidRPr="00AB5B27">
        <w:rPr>
          <w:rFonts w:ascii="Cambria" w:hAnsi="Cambria"/>
          <w:sz w:val="20"/>
          <w:szCs w:val="20"/>
        </w:rPr>
        <w:t xml:space="preserve"> </w:t>
      </w:r>
      <w:r w:rsidR="002A6B78">
        <w:rPr>
          <w:rFonts w:ascii="Cambria" w:hAnsi="Cambria"/>
          <w:sz w:val="20"/>
          <w:szCs w:val="20"/>
        </w:rPr>
        <w:t xml:space="preserve">wraz z kartami katalogowymi oraz dokumenty dopuszczające oferowane wyroby medyczne na terenie Polski ( </w:t>
      </w:r>
      <w:r w:rsidR="00F03716">
        <w:rPr>
          <w:rFonts w:ascii="Cambria" w:hAnsi="Cambria"/>
          <w:sz w:val="20"/>
          <w:szCs w:val="20"/>
        </w:rPr>
        <w:t>– (Załącznik nr 4</w:t>
      </w:r>
      <w:r w:rsidRPr="00AB5B27">
        <w:rPr>
          <w:rFonts w:ascii="Cambria" w:hAnsi="Cambria"/>
          <w:sz w:val="20"/>
          <w:szCs w:val="20"/>
        </w:rPr>
        <w:t>)</w:t>
      </w:r>
    </w:p>
    <w:p w:rsidR="00D70A1F" w:rsidRPr="00352509" w:rsidRDefault="00352509" w:rsidP="00352509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D70A1F" w:rsidRPr="00352509">
        <w:rPr>
          <w:rFonts w:ascii="Cambria" w:hAnsi="Cambria"/>
          <w:sz w:val="20"/>
          <w:szCs w:val="20"/>
        </w:rPr>
        <w:t>Projekt</w:t>
      </w:r>
      <w:r w:rsidR="003D62E0" w:rsidRPr="00352509">
        <w:rPr>
          <w:rFonts w:ascii="Cambria" w:hAnsi="Cambria"/>
          <w:sz w:val="20"/>
          <w:szCs w:val="20"/>
        </w:rPr>
        <w:t>/koncepcja</w:t>
      </w:r>
      <w:r w:rsidR="005470D5">
        <w:rPr>
          <w:rFonts w:ascii="Cambria" w:hAnsi="Cambria"/>
          <w:sz w:val="20"/>
          <w:szCs w:val="20"/>
        </w:rPr>
        <w:t xml:space="preserve"> dot. zadania X-XII</w:t>
      </w:r>
      <w:r w:rsidR="003D62E0" w:rsidRPr="00352509">
        <w:rPr>
          <w:rFonts w:ascii="Cambria" w:hAnsi="Cambria"/>
          <w:sz w:val="20"/>
          <w:szCs w:val="20"/>
        </w:rPr>
        <w:t xml:space="preserve"> </w:t>
      </w:r>
      <w:r w:rsidR="00D70A1F" w:rsidRPr="00352509">
        <w:rPr>
          <w:rFonts w:ascii="Cambria" w:hAnsi="Cambria"/>
          <w:sz w:val="20"/>
          <w:szCs w:val="20"/>
        </w:rPr>
        <w:t xml:space="preserve"> </w:t>
      </w:r>
      <w:r w:rsidR="003B06D5" w:rsidRPr="00352509">
        <w:rPr>
          <w:rFonts w:ascii="Cambria" w:hAnsi="Cambria"/>
          <w:sz w:val="20"/>
          <w:szCs w:val="20"/>
        </w:rPr>
        <w:t xml:space="preserve"> </w:t>
      </w:r>
      <w:r w:rsidR="00F03716">
        <w:rPr>
          <w:rFonts w:ascii="Cambria" w:hAnsi="Cambria"/>
          <w:sz w:val="20"/>
          <w:szCs w:val="20"/>
        </w:rPr>
        <w:t>( załącznik Nr 5</w:t>
      </w:r>
      <w:r w:rsidR="00D70A1F" w:rsidRPr="00352509">
        <w:rPr>
          <w:rFonts w:ascii="Cambria" w:hAnsi="Cambria"/>
          <w:sz w:val="20"/>
          <w:szCs w:val="20"/>
        </w:rPr>
        <w:t xml:space="preserve">) </w:t>
      </w:r>
    </w:p>
    <w:p w:rsidR="003B06D5" w:rsidRPr="00D70A1F" w:rsidRDefault="003B06D5" w:rsidP="003E516E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D70A1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Oferty niekompletne, nieczytelne, niepodpisane przez osoby uprawnione do reprezentacji Oferenta lub złożone po terminie zostaną odrzucone. 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lastRenderedPageBreak/>
        <w:t>Odrzuceniu będą podlegać również oferty, w których z załączonej specyfikacji technicznej przedmiotu oferty nie będzie wprost wynikać, że wszystkie zapisy zawarte w szczegółowych warunkach zamówienia będą spełnione.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Odrzuceniu będą podlegać również oferty, w których Oferent zaproponuje używane </w:t>
      </w:r>
      <w:r w:rsidR="005470D5">
        <w:rPr>
          <w:rFonts w:ascii="Cambria" w:eastAsia="Times New Roman" w:hAnsi="Cambria" w:cstheme="minorHAnsi"/>
          <w:sz w:val="20"/>
          <w:szCs w:val="20"/>
          <w:lang w:eastAsia="pl-PL"/>
        </w:rPr>
        <w:t>sprzę</w:t>
      </w:r>
      <w:r w:rsidR="003D62E0">
        <w:rPr>
          <w:rFonts w:ascii="Cambria" w:eastAsia="Times New Roman" w:hAnsi="Cambria" w:cstheme="minorHAnsi"/>
          <w:sz w:val="20"/>
          <w:szCs w:val="20"/>
          <w:lang w:eastAsia="pl-PL"/>
        </w:rPr>
        <w:t>ty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Oferent jest związany ofertą przez 30 dni kalendarzowych licząc od dnia upływu terminu na złożenie ofert.</w:t>
      </w:r>
    </w:p>
    <w:p w:rsidR="00110996" w:rsidRPr="00AB5B27" w:rsidRDefault="003B06D5" w:rsidP="00110996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Oferta musi zawierać cenę netto i brutto wyrażona w złotych (PLN). Cena </w:t>
      </w:r>
      <w:r w:rsidRPr="00AB5B27">
        <w:rPr>
          <w:rFonts w:ascii="Cambria" w:eastAsia="Times New Roman" w:hAnsi="Cambria" w:cstheme="minorHAnsi"/>
          <w:sz w:val="20"/>
          <w:szCs w:val="20"/>
        </w:rPr>
        <w:t>uwzględnia wszystkie koszty związane z realizacją zamówienia.</w:t>
      </w:r>
    </w:p>
    <w:p w:rsidR="003B06D5" w:rsidRPr="006B1E56" w:rsidRDefault="003B06D5" w:rsidP="00110996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Pytania w zakresie zapytania ofertowego kierowane do Zamawiającego należy przekazywać w formie elektronicznej na adres e-mail: </w:t>
      </w:r>
      <w:hyperlink r:id="rId9" w:history="1">
        <w:r w:rsidR="005942B4" w:rsidRPr="00AB5B27">
          <w:rPr>
            <w:rStyle w:val="Hipercze"/>
            <w:rFonts w:ascii="Cambria" w:hAnsi="Cambria"/>
            <w:sz w:val="20"/>
            <w:szCs w:val="20"/>
          </w:rPr>
          <w:t>spzop@list.pl</w:t>
        </w:r>
      </w:hyperlink>
      <w:r w:rsidRPr="00AB5B27">
        <w:rPr>
          <w:rFonts w:ascii="Cambria" w:hAnsi="Cambria"/>
          <w:sz w:val="20"/>
          <w:szCs w:val="20"/>
        </w:rPr>
        <w:t xml:space="preserve">(w temacie wiadomości należy podać </w:t>
      </w:r>
      <w:r w:rsidRPr="00AB5B27">
        <w:rPr>
          <w:rFonts w:ascii="Cambria" w:hAnsi="Cambria"/>
          <w:b/>
          <w:sz w:val="20"/>
          <w:szCs w:val="20"/>
        </w:rPr>
        <w:t>„Do</w:t>
      </w:r>
      <w:r w:rsidR="00C2127B" w:rsidRPr="00AB5B27">
        <w:rPr>
          <w:rFonts w:ascii="Cambria" w:hAnsi="Cambria"/>
          <w:b/>
          <w:sz w:val="20"/>
          <w:szCs w:val="20"/>
        </w:rPr>
        <w:t xml:space="preserve">tyczy </w:t>
      </w:r>
      <w:r w:rsidR="003D62E0">
        <w:rPr>
          <w:rFonts w:ascii="Cambria" w:hAnsi="Cambria"/>
          <w:b/>
          <w:sz w:val="20"/>
          <w:szCs w:val="20"/>
        </w:rPr>
        <w:t>zapytania ofertowego nr 3</w:t>
      </w:r>
      <w:r w:rsidR="00A47A80" w:rsidRPr="00AB5B27">
        <w:rPr>
          <w:rFonts w:ascii="Cambria" w:hAnsi="Cambria"/>
          <w:b/>
          <w:sz w:val="20"/>
          <w:szCs w:val="20"/>
        </w:rPr>
        <w:t>/ZO/2020</w:t>
      </w:r>
      <w:r w:rsidRPr="00AB5B27">
        <w:rPr>
          <w:rFonts w:ascii="Cambria" w:hAnsi="Cambria" w:cs="Arial"/>
          <w:b/>
          <w:sz w:val="20"/>
          <w:szCs w:val="20"/>
        </w:rPr>
        <w:t>”</w:t>
      </w:r>
      <w:r w:rsidR="00282301" w:rsidRPr="00AB5B27">
        <w:rPr>
          <w:rFonts w:ascii="Cambria" w:hAnsi="Cambria" w:cs="Arial"/>
          <w:sz w:val="20"/>
          <w:szCs w:val="20"/>
        </w:rPr>
        <w:t xml:space="preserve">) </w:t>
      </w:r>
      <w:r w:rsidR="00110996" w:rsidRPr="00AB5B27">
        <w:rPr>
          <w:rFonts w:ascii="Cambria" w:hAnsi="Cambria" w:cs="Arial"/>
          <w:sz w:val="20"/>
          <w:szCs w:val="20"/>
        </w:rPr>
        <w:t>.</w:t>
      </w:r>
      <w:r w:rsidR="00110996" w:rsidRPr="00AB5B27">
        <w:rPr>
          <w:rFonts w:ascii="Cambria" w:hAnsi="Cambria" w:cstheme="minorHAnsi"/>
          <w:bCs/>
          <w:iCs/>
          <w:sz w:val="20"/>
          <w:szCs w:val="20"/>
        </w:rPr>
        <w:t xml:space="preserve">Zamawiający udzieli wyjaśnień niezwłocznie, jednak nie później niż na </w:t>
      </w:r>
      <w:r w:rsidR="00110996" w:rsidRPr="00AB5B27">
        <w:rPr>
          <w:rFonts w:ascii="Cambria" w:hAnsi="Cambria" w:cstheme="minorHAnsi"/>
          <w:b/>
          <w:iCs/>
          <w:sz w:val="20"/>
          <w:szCs w:val="20"/>
        </w:rPr>
        <w:t>2</w:t>
      </w:r>
      <w:r w:rsidR="00110996" w:rsidRPr="00AB5B27">
        <w:rPr>
          <w:rFonts w:ascii="Cambria" w:hAnsi="Cambria" w:cstheme="minorHAnsi"/>
          <w:bCs/>
          <w:iCs/>
          <w:sz w:val="20"/>
          <w:szCs w:val="20"/>
        </w:rPr>
        <w:t xml:space="preserve"> dni przed upływem terminu składania ofert - pod warunkiem że wniosek o wyjaśnienie treści zapytania ofertowego wpłynął do Zamawiającego nie później niż do końca dnia, w którym upływa połowa wyznaczonego terminu składania ofert.</w:t>
      </w:r>
    </w:p>
    <w:p w:rsidR="006B1E56" w:rsidRDefault="006B1E56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bCs/>
          <w:iCs/>
          <w:sz w:val="20"/>
          <w:szCs w:val="20"/>
        </w:rPr>
      </w:pPr>
    </w:p>
    <w:p w:rsidR="006B1E56" w:rsidRPr="00AB5B27" w:rsidRDefault="006B1E56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3B06D5" w:rsidRPr="00AB5B27" w:rsidRDefault="003B06D5" w:rsidP="003E516E">
      <w:pPr>
        <w:pStyle w:val="Akapitzlist"/>
        <w:spacing w:line="360" w:lineRule="auto"/>
        <w:ind w:left="284"/>
        <w:jc w:val="both"/>
        <w:rPr>
          <w:rFonts w:ascii="Cambria" w:hAnsi="Cambria"/>
          <w:color w:val="323E4F" w:themeColor="text2" w:themeShade="BF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MIEJSCE I TERMIN SKŁADANIA OFERT</w:t>
      </w:r>
    </w:p>
    <w:p w:rsidR="009E1EC0" w:rsidRPr="00AB5B27" w:rsidRDefault="003B06D5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Ofertę należy przesłać drogą po</w:t>
      </w:r>
      <w:r w:rsidR="002D7A2C" w:rsidRPr="00AB5B27">
        <w:rPr>
          <w:rFonts w:ascii="Cambria" w:hAnsi="Cambria" w:cstheme="minorHAnsi"/>
        </w:rPr>
        <w:t>cztową na adres siedziby firmy</w:t>
      </w:r>
      <w:r w:rsidRPr="00AB5B27">
        <w:rPr>
          <w:rFonts w:ascii="Cambria" w:hAnsi="Cambria" w:cstheme="minorHAnsi"/>
        </w:rPr>
        <w:t xml:space="preserve"> lub osobiście do dnia </w:t>
      </w:r>
      <w:r w:rsidR="000C6F28">
        <w:rPr>
          <w:rFonts w:ascii="Cambria" w:hAnsi="Cambria" w:cstheme="minorHAnsi"/>
          <w:b/>
        </w:rPr>
        <w:t xml:space="preserve">24 lipca </w:t>
      </w:r>
      <w:r w:rsidR="00803958" w:rsidRPr="00AB5B27">
        <w:rPr>
          <w:rFonts w:ascii="Cambria" w:hAnsi="Cambria" w:cstheme="minorHAnsi"/>
          <w:b/>
        </w:rPr>
        <w:t xml:space="preserve"> 2020</w:t>
      </w:r>
      <w:r w:rsidRPr="00AB5B27">
        <w:rPr>
          <w:rFonts w:ascii="Cambria" w:hAnsi="Cambria" w:cstheme="minorHAnsi"/>
          <w:b/>
        </w:rPr>
        <w:t xml:space="preserve"> roku do godz. </w:t>
      </w:r>
      <w:r w:rsidR="00EB08B0" w:rsidRPr="00AB5B27">
        <w:rPr>
          <w:rFonts w:ascii="Cambria" w:hAnsi="Cambria" w:cstheme="minorHAnsi"/>
          <w:b/>
        </w:rPr>
        <w:t>13:00</w:t>
      </w:r>
      <w:r w:rsidRPr="00AB5B27">
        <w:rPr>
          <w:rFonts w:ascii="Cambria" w:hAnsi="Cambria" w:cstheme="minorHAnsi"/>
        </w:rPr>
        <w:t xml:space="preserve"> (decyduje data wpływu oferty do siedziby Zamawiającego). </w:t>
      </w:r>
      <w:r w:rsidR="009E1EC0" w:rsidRPr="00AB5B27">
        <w:rPr>
          <w:rFonts w:ascii="Cambria" w:hAnsi="Cambria" w:cstheme="minorHAnsi"/>
        </w:rPr>
        <w:t xml:space="preserve"> </w:t>
      </w:r>
    </w:p>
    <w:p w:rsidR="00EF62DF" w:rsidRPr="00AB5B27" w:rsidRDefault="009E1EC0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Otwarcie ofert nastąpi w dniu </w:t>
      </w:r>
      <w:r w:rsidR="000C6F28">
        <w:rPr>
          <w:rFonts w:ascii="Cambria" w:hAnsi="Cambria" w:cstheme="minorHAnsi"/>
          <w:b/>
        </w:rPr>
        <w:t>24 lipca</w:t>
      </w:r>
      <w:r w:rsidR="00803958" w:rsidRPr="00AB5B27">
        <w:rPr>
          <w:rFonts w:ascii="Cambria" w:hAnsi="Cambria" w:cstheme="minorHAnsi"/>
          <w:b/>
        </w:rPr>
        <w:t xml:space="preserve"> 2020</w:t>
      </w:r>
      <w:r w:rsidR="00775415" w:rsidRPr="00AB5B27">
        <w:rPr>
          <w:rFonts w:ascii="Cambria" w:hAnsi="Cambria" w:cstheme="minorHAnsi"/>
          <w:b/>
        </w:rPr>
        <w:t xml:space="preserve"> roku </w:t>
      </w:r>
      <w:r w:rsidRPr="00AB5B27">
        <w:rPr>
          <w:rFonts w:ascii="Cambria" w:hAnsi="Cambria" w:cstheme="minorHAnsi"/>
          <w:b/>
        </w:rPr>
        <w:t xml:space="preserve">o godz. 13:30 </w:t>
      </w:r>
      <w:r w:rsidRPr="00AB5B27">
        <w:rPr>
          <w:rFonts w:ascii="Cambria" w:hAnsi="Cambria" w:cstheme="minorHAnsi"/>
        </w:rPr>
        <w:t>w siedzibie Zamawiającego – Sala Konferencyjna..</w:t>
      </w:r>
    </w:p>
    <w:p w:rsidR="00FD3A92" w:rsidRPr="004D4D01" w:rsidRDefault="00EF62DF" w:rsidP="00FD3A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theme="minorHAnsi"/>
        </w:rPr>
      </w:pPr>
      <w:r w:rsidRPr="00AB5B27">
        <w:rPr>
          <w:rFonts w:ascii="Cambria" w:hAnsi="Cambria" w:cstheme="minorHAnsi"/>
        </w:rPr>
        <w:t xml:space="preserve">Miejsce składania ofert </w:t>
      </w:r>
      <w:r w:rsidRPr="00AB5B27">
        <w:rPr>
          <w:rFonts w:ascii="Cambria" w:hAnsi="Cambria" w:cstheme="minorHAnsi"/>
          <w:b/>
          <w:bCs/>
        </w:rPr>
        <w:t xml:space="preserve">Samodzielny Publiczny </w:t>
      </w:r>
      <w:r w:rsidR="000E498D" w:rsidRPr="00AB5B27">
        <w:rPr>
          <w:rFonts w:ascii="Cambria" w:hAnsi="Cambria" w:cstheme="minorHAnsi"/>
          <w:b/>
          <w:bCs/>
        </w:rPr>
        <w:t>Zespół</w:t>
      </w:r>
      <w:r w:rsidRPr="00AB5B27">
        <w:rPr>
          <w:rFonts w:ascii="Cambria" w:hAnsi="Cambria" w:cstheme="minorHAnsi"/>
          <w:b/>
          <w:bCs/>
        </w:rPr>
        <w:t xml:space="preserve"> Opieki Paliatywnej w Suwałkach im. Jana Pawła II</w:t>
      </w:r>
      <w:r w:rsidRPr="00AB5B27">
        <w:rPr>
          <w:rFonts w:ascii="Cambria" w:eastAsia="Calibri" w:hAnsi="Cambria" w:cstheme="minorHAnsi"/>
        </w:rPr>
        <w:t xml:space="preserve"> ul. Szpitalna 54, 16 – 400 Suwałki, </w:t>
      </w:r>
      <w:r w:rsidR="00EC176C" w:rsidRPr="00AB5B27">
        <w:rPr>
          <w:rFonts w:ascii="Cambria" w:eastAsia="Calibri" w:hAnsi="Cambria" w:cstheme="minorHAnsi"/>
        </w:rPr>
        <w:t xml:space="preserve"> Sekretariat</w:t>
      </w:r>
      <w:r w:rsidRPr="00AB5B27">
        <w:rPr>
          <w:rFonts w:ascii="Cambria" w:eastAsia="Calibri" w:hAnsi="Cambria" w:cstheme="minorHAnsi"/>
        </w:rPr>
        <w:t xml:space="preserve">. Godziny pracy </w:t>
      </w:r>
      <w:r w:rsidR="00EC176C" w:rsidRPr="00AB5B27">
        <w:rPr>
          <w:rFonts w:ascii="Cambria" w:eastAsia="Calibri" w:hAnsi="Cambria" w:cstheme="minorHAnsi"/>
        </w:rPr>
        <w:t>Sekretariatu</w:t>
      </w:r>
      <w:r w:rsidRPr="00AB5B27">
        <w:rPr>
          <w:rFonts w:ascii="Cambria" w:eastAsia="Calibri" w:hAnsi="Cambria" w:cstheme="minorHAnsi"/>
        </w:rPr>
        <w:t xml:space="preserve"> od poniedziałku do piątku od 8:00 do 15:35.</w:t>
      </w:r>
    </w:p>
    <w:p w:rsidR="003B06D5" w:rsidRPr="00AB5B27" w:rsidRDefault="003B06D5" w:rsidP="003E516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 w:cstheme="minorHAnsi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POSTANOWIENIA DODATKOWE</w:t>
      </w:r>
    </w:p>
    <w:p w:rsidR="003B06D5" w:rsidRPr="00AB5B27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>Zamawiający zastrzega możliwość wprowadzenia zmian do dokumentacji zapytania ofertowego wraz z 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3B06D5" w:rsidRPr="00AB5B27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Jeżeli firma/instytucja, której oferta została wybrana uchyla się od zawarcia umowy, Zamawiający może wybrać najkorzystniejszą spośród pozostałych ofert.  </w:t>
      </w:r>
    </w:p>
    <w:p w:rsidR="003B06D5" w:rsidRPr="00AB5B27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Hipercze"/>
          <w:rFonts w:ascii="Cambria" w:hAnsi="Cambria" w:cstheme="minorHAnsi"/>
          <w:b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lastRenderedPageBreak/>
        <w:t xml:space="preserve">Informacje oraz pytania kierowane do Zamawiającego należy przekazywać w formie elektronicznej na adres e-mail: </w:t>
      </w:r>
      <w:r w:rsidR="00726C92" w:rsidRPr="00AB5B27">
        <w:rPr>
          <w:rStyle w:val="Hipercze"/>
          <w:rFonts w:ascii="Cambria" w:hAnsi="Cambria"/>
          <w:sz w:val="20"/>
          <w:szCs w:val="20"/>
        </w:rPr>
        <w:t>spzop@list.pl</w:t>
      </w:r>
    </w:p>
    <w:p w:rsidR="003B06D5" w:rsidRPr="00AB5B27" w:rsidRDefault="003B06D5" w:rsidP="003E516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Style w:val="Hipercze"/>
          <w:rFonts w:ascii="Cambria" w:hAnsi="Cambria"/>
          <w:color w:val="auto"/>
          <w:u w:val="none"/>
        </w:rPr>
      </w:pPr>
      <w:r w:rsidRPr="00AB5B27">
        <w:rPr>
          <w:rFonts w:ascii="Cambria" w:hAnsi="Cambria"/>
        </w:rPr>
        <w:t xml:space="preserve">Zapytanie zostało upublicznione zgodnie z obowiązującymi wytycznymi na stronie </w:t>
      </w:r>
      <w:r w:rsidRPr="00AB5B27">
        <w:rPr>
          <w:rFonts w:ascii="Cambria" w:hAnsi="Cambria"/>
        </w:rPr>
        <w:br/>
      </w:r>
      <w:hyperlink r:id="rId10" w:history="1">
        <w:r w:rsidR="004E6E01" w:rsidRPr="00AB5B27">
          <w:rPr>
            <w:rStyle w:val="Hipercze"/>
            <w:rFonts w:ascii="Cambria" w:hAnsi="Cambria" w:cstheme="minorHAnsi"/>
          </w:rPr>
          <w:t>www.paliatywna.suwalki.pl</w:t>
        </w:r>
      </w:hyperlink>
    </w:p>
    <w:p w:rsidR="00C54748" w:rsidRPr="00AB5B27" w:rsidRDefault="00C54748" w:rsidP="00C54748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ZAŁĄCZNIKI</w:t>
      </w:r>
    </w:p>
    <w:p w:rsidR="003B06D5" w:rsidRPr="00AB5B27" w:rsidRDefault="003B06D5" w:rsidP="003E516E">
      <w:pPr>
        <w:spacing w:line="360" w:lineRule="auto"/>
        <w:jc w:val="both"/>
        <w:rPr>
          <w:rFonts w:ascii="Cambria" w:eastAsia="Tahoma" w:hAnsi="Cambria" w:cstheme="minorHAnsi"/>
        </w:rPr>
      </w:pPr>
      <w:r w:rsidRPr="00AB5B27">
        <w:rPr>
          <w:rFonts w:ascii="Cambria" w:hAnsi="Cambria" w:cstheme="minorHAnsi"/>
          <w:b/>
        </w:rPr>
        <w:t>Załącznik nr 1</w:t>
      </w:r>
      <w:r w:rsidRPr="00AB5B27">
        <w:rPr>
          <w:rFonts w:ascii="Cambria" w:hAnsi="Cambria" w:cstheme="minorHAnsi"/>
        </w:rPr>
        <w:t xml:space="preserve"> Formularz ofertowy </w:t>
      </w:r>
      <w:r w:rsidRPr="00AB5B27">
        <w:rPr>
          <w:rFonts w:ascii="Cambria" w:eastAsia="Tahoma" w:hAnsi="Cambria" w:cstheme="minorHAnsi"/>
        </w:rPr>
        <w:t xml:space="preserve">do zapytania ofertowego </w:t>
      </w:r>
      <w:r w:rsidRPr="00AB5B27">
        <w:rPr>
          <w:rFonts w:ascii="Cambria" w:hAnsi="Cambria" w:cstheme="minorHAnsi"/>
        </w:rPr>
        <w:t xml:space="preserve">nr </w:t>
      </w:r>
      <w:r w:rsidR="003D62E0">
        <w:rPr>
          <w:rFonts w:ascii="Cambria" w:eastAsia="Tahoma" w:hAnsi="Cambria" w:cstheme="minorHAnsi"/>
        </w:rPr>
        <w:t>3</w:t>
      </w:r>
      <w:r w:rsidR="004E6E01" w:rsidRPr="00AB5B27">
        <w:rPr>
          <w:rFonts w:ascii="Cambria" w:eastAsia="Tahoma" w:hAnsi="Cambria" w:cstheme="minorHAnsi"/>
        </w:rPr>
        <w:t>/ZO/2020</w:t>
      </w:r>
    </w:p>
    <w:p w:rsidR="003B06D5" w:rsidRPr="00AB5B27" w:rsidRDefault="003B06D5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2</w:t>
      </w:r>
      <w:r w:rsidRPr="00AB5B27">
        <w:rPr>
          <w:rFonts w:ascii="Cambria" w:hAnsi="Cambria" w:cstheme="minorHAnsi"/>
        </w:rPr>
        <w:t xml:space="preserve"> Oświadczenie </w:t>
      </w:r>
      <w:r w:rsidR="007C31B6">
        <w:rPr>
          <w:rFonts w:ascii="Cambria" w:hAnsi="Cambria" w:cstheme="minorHAnsi"/>
        </w:rPr>
        <w:t>Oferenta</w:t>
      </w:r>
    </w:p>
    <w:p w:rsidR="00726C92" w:rsidRPr="00AB5B27" w:rsidRDefault="00726C9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3</w:t>
      </w:r>
      <w:r w:rsidR="004E6E01" w:rsidRPr="00AB5B27">
        <w:rPr>
          <w:rFonts w:ascii="Cambria" w:hAnsi="Cambria" w:cstheme="minorHAnsi"/>
        </w:rPr>
        <w:t xml:space="preserve"> Opis przedmiotu zamówienia</w:t>
      </w:r>
    </w:p>
    <w:p w:rsidR="00726C92" w:rsidRDefault="00F44EB4" w:rsidP="003E516E">
      <w:pPr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Załącznik nr 6</w:t>
      </w:r>
      <w:r w:rsidR="00726C92" w:rsidRPr="00AB5B27">
        <w:rPr>
          <w:rFonts w:ascii="Cambria" w:hAnsi="Cambria" w:cstheme="minorHAnsi"/>
        </w:rPr>
        <w:t xml:space="preserve"> Projekt umowy</w:t>
      </w: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D62E0" w:rsidRDefault="003D62E0" w:rsidP="003E516E">
      <w:pPr>
        <w:spacing w:line="360" w:lineRule="auto"/>
        <w:jc w:val="both"/>
        <w:rPr>
          <w:rFonts w:ascii="Cambria" w:hAnsi="Cambria"/>
        </w:rPr>
      </w:pPr>
    </w:p>
    <w:p w:rsidR="003B06D5" w:rsidRPr="00AB5B27" w:rsidRDefault="003B06D5" w:rsidP="003E516E">
      <w:pPr>
        <w:spacing w:line="360" w:lineRule="auto"/>
        <w:jc w:val="both"/>
        <w:rPr>
          <w:rFonts w:ascii="Cambria" w:hAnsi="Cambria" w:cstheme="minorHAnsi"/>
        </w:rPr>
      </w:pPr>
    </w:p>
    <w:p w:rsidR="004D4D01" w:rsidRDefault="004D4D01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4D4D01" w:rsidRDefault="004D4D01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4D4D01" w:rsidRDefault="004D4D01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4D4D01" w:rsidRDefault="004D4D01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4D4D01" w:rsidRDefault="004D4D01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</w:p>
    <w:p w:rsidR="003B06D5" w:rsidRDefault="003B06D5" w:rsidP="003D62E0">
      <w:pPr>
        <w:spacing w:line="36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 w:rsidRPr="003D62E0">
        <w:rPr>
          <w:rFonts w:ascii="Cambria" w:hAnsi="Cambria" w:cs="Arial"/>
          <w:b/>
          <w:noProof/>
          <w:sz w:val="24"/>
          <w:szCs w:val="24"/>
        </w:rPr>
        <w:lastRenderedPageBreak/>
        <w:t>Klauzula informacyjna z art. 13 RODO</w:t>
      </w:r>
    </w:p>
    <w:p w:rsidR="003D62E0" w:rsidRPr="003D62E0" w:rsidRDefault="003D62E0" w:rsidP="003D62E0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6C3112" w:rsidRPr="003D62E0" w:rsidRDefault="006C3112" w:rsidP="003E516E">
      <w:pPr>
        <w:suppressAutoHyphens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3112" w:rsidRPr="003D62E0" w:rsidRDefault="006C3112" w:rsidP="003E516E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1. administratorem danych osobowych Wykonawcy jest Samodzielny Publiczny Zespół Opieki Paliatywnej im. Jana Pawła II ul. Szpitalna 54, 16-400 Suwałki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2. dane kontaktowe inspektora ochrony danych, Bogdan Kijewski, Tel.  601391460, e-mail  </w:t>
      </w:r>
      <w:hyperlink r:id="rId11">
        <w:r w:rsidRPr="003D62E0">
          <w:rPr>
            <w:rStyle w:val="czeinternetowe"/>
            <w:rFonts w:ascii="Cambria" w:hAnsi="Cambria" w:cstheme="minorHAnsi"/>
            <w:sz w:val="16"/>
            <w:szCs w:val="16"/>
          </w:rPr>
          <w:t>mediasystem@post.pl</w:t>
        </w:r>
      </w:hyperlink>
    </w:p>
    <w:p w:rsidR="007C31B6" w:rsidRPr="001B3A58" w:rsidRDefault="006C3112" w:rsidP="007C31B6">
      <w:pPr>
        <w:pStyle w:val="Default"/>
        <w:spacing w:line="360" w:lineRule="auto"/>
        <w:rPr>
          <w:rFonts w:ascii="Cambria" w:hAnsi="Cambria" w:cstheme="minorHAnsi"/>
          <w:b/>
          <w:bCs/>
          <w:sz w:val="20"/>
          <w:szCs w:val="20"/>
        </w:rPr>
      </w:pPr>
      <w:r w:rsidRPr="003D62E0">
        <w:rPr>
          <w:rFonts w:ascii="Cambria" w:hAnsi="Cambria" w:cstheme="minorHAnsi"/>
          <w:sz w:val="16"/>
          <w:szCs w:val="16"/>
        </w:rPr>
        <w:t>3. dane osobowe Wykonawcy przetwarzane będą na podstawie art. 6 ust. 1 lit. c RODO</w:t>
      </w:r>
      <w:r w:rsidRPr="003D62E0">
        <w:rPr>
          <w:rFonts w:ascii="Cambria" w:hAnsi="Cambria" w:cstheme="minorHAnsi"/>
          <w:sz w:val="16"/>
          <w:szCs w:val="16"/>
        </w:rPr>
        <w:br/>
        <w:t xml:space="preserve"> w celu związanym z postępowaniem o udzielenie zamówienia publicznego pn. </w:t>
      </w:r>
      <w:r w:rsidR="007C31B6" w:rsidRPr="001B3A58">
        <w:rPr>
          <w:rFonts w:ascii="Cambria" w:hAnsi="Cambria" w:cstheme="minorHAnsi"/>
          <w:b/>
          <w:color w:val="auto"/>
          <w:sz w:val="20"/>
          <w:szCs w:val="20"/>
        </w:rPr>
        <w:t xml:space="preserve">Zapytanie ofertowe </w:t>
      </w:r>
      <w:r w:rsidR="007C31B6">
        <w:rPr>
          <w:rFonts w:ascii="Cambria" w:hAnsi="Cambria" w:cstheme="minorHAnsi"/>
          <w:b/>
          <w:color w:val="auto"/>
          <w:sz w:val="20"/>
          <w:szCs w:val="20"/>
        </w:rPr>
        <w:t xml:space="preserve">na dostawę i montaż mebli medycznych oraz wyposażenia w Zakładzie Opiekuńczo-Leczniczym dla Pacjentów Wentylowanych Mechanicznie 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color w:val="5B9BD5" w:themeColor="accent5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, prowadzonym w trybie </w:t>
      </w:r>
      <w:r w:rsidR="007C31B6">
        <w:rPr>
          <w:rFonts w:ascii="Cambria" w:hAnsi="Cambria" w:cstheme="minorHAnsi"/>
          <w:sz w:val="16"/>
          <w:szCs w:val="16"/>
        </w:rPr>
        <w:t>zapytania ofertowego 3/ZO/2020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4. odbiorcami danych osobowych Wykonawcy  będą osoby lub podmioty, którym udostępniona zostanie dokumentacja postępowania w oparciu o art. 8 oraz art. 96 ust. 3 ustawy z dnia 29 stycznia 2004 r. – Prawo zamówień publicznych (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t.j</w:t>
      </w:r>
      <w:proofErr w:type="spellEnd"/>
      <w:r w:rsidRPr="003D62E0">
        <w:rPr>
          <w:rFonts w:ascii="Cambria" w:hAnsi="Cambria" w:cstheme="minorHAnsi"/>
          <w:sz w:val="16"/>
          <w:szCs w:val="16"/>
        </w:rPr>
        <w:t>. Dz. U. z 201</w:t>
      </w:r>
      <w:r w:rsidR="00033EEF" w:rsidRPr="003D62E0">
        <w:rPr>
          <w:rFonts w:ascii="Cambria" w:hAnsi="Cambria" w:cstheme="minorHAnsi"/>
          <w:sz w:val="16"/>
          <w:szCs w:val="16"/>
        </w:rPr>
        <w:t>8</w:t>
      </w:r>
      <w:r w:rsidRPr="003D62E0">
        <w:rPr>
          <w:rFonts w:ascii="Cambria" w:hAnsi="Cambria" w:cstheme="minorHAnsi"/>
          <w:sz w:val="16"/>
          <w:szCs w:val="16"/>
        </w:rPr>
        <w:t xml:space="preserve"> r. poz. </w:t>
      </w:r>
      <w:r w:rsidR="00033EEF" w:rsidRPr="003D62E0">
        <w:rPr>
          <w:rFonts w:ascii="Cambria" w:hAnsi="Cambria" w:cstheme="minorHAnsi"/>
          <w:sz w:val="16"/>
          <w:szCs w:val="16"/>
        </w:rPr>
        <w:t>1986</w:t>
      </w:r>
      <w:r w:rsidRPr="003D62E0">
        <w:rPr>
          <w:rFonts w:ascii="Cambria" w:hAnsi="Cambria" w:cstheme="minorHAnsi"/>
          <w:sz w:val="16"/>
          <w:szCs w:val="16"/>
        </w:rPr>
        <w:t xml:space="preserve"> z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późn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. zm.), dalej „ustawą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”;  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5. dane osobowe  Wykonawcy będą przechowywane, zgodnie z art. 97 ust. 1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6. obowiązek podania przez Wykonawcę danych osobowych bezpośrednio Wykonawcy dotyczących jest wymogiem ustawowym określonym w przepisach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62E0">
        <w:rPr>
          <w:rFonts w:ascii="Cambria" w:hAnsi="Cambria" w:cstheme="minorHAnsi"/>
          <w:sz w:val="16"/>
          <w:szCs w:val="16"/>
        </w:rPr>
        <w:t>Pzp</w:t>
      </w:r>
      <w:proofErr w:type="spellEnd"/>
      <w:r w:rsidRPr="003D62E0">
        <w:rPr>
          <w:rFonts w:ascii="Cambria" w:hAnsi="Cambria" w:cstheme="minorHAnsi"/>
          <w:sz w:val="16"/>
          <w:szCs w:val="16"/>
        </w:rPr>
        <w:t>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7. w odniesieniu do danych osobowych Wykonawcy decyzje nie będą podejmowanew sposób zautomatyzowany, stosowanie do art. 22 RODO;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8. Wykonawca posiada:</w:t>
      </w:r>
    </w:p>
    <w:p w:rsidR="006C3112" w:rsidRPr="003D62E0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na podstawie art. 15 RODO prawo dostępu do danych osobowych dotyczących Wykonawcy;</w:t>
      </w:r>
    </w:p>
    <w:p w:rsidR="006C3112" w:rsidRPr="003D62E0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na podstawie art. 16 RODO prawo do sprostowania danych osobowych Wykonawcy</w:t>
      </w:r>
      <w:r w:rsidRPr="003D62E0">
        <w:rPr>
          <w:rFonts w:ascii="Cambria" w:hAnsi="Cambria" w:cstheme="minorHAnsi"/>
          <w:b/>
          <w:sz w:val="16"/>
          <w:szCs w:val="16"/>
          <w:vertAlign w:val="superscript"/>
        </w:rPr>
        <w:t>**</w:t>
      </w:r>
      <w:r w:rsidRPr="003D62E0">
        <w:rPr>
          <w:rFonts w:ascii="Cambria" w:hAnsi="Cambria" w:cstheme="minorHAnsi"/>
          <w:sz w:val="16"/>
          <w:szCs w:val="16"/>
        </w:rPr>
        <w:t>;</w:t>
      </w:r>
    </w:p>
    <w:p w:rsidR="006C3112" w:rsidRPr="003D62E0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3112" w:rsidRPr="003D62E0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prawo do wniesienia skargi do Prezesa Urzędu Ochrony Danych Osobowych, gdy uzna Wykonawca, że przetwarzanie danych osobowych Wykonawcy  dotyczących narusza przepisy RODO;</w:t>
      </w:r>
    </w:p>
    <w:p w:rsidR="006C3112" w:rsidRPr="003D62E0" w:rsidRDefault="006C3112" w:rsidP="003E516E">
      <w:pPr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9. nie przysługuje Wykonawcy:</w:t>
      </w:r>
    </w:p>
    <w:p w:rsidR="006C3112" w:rsidRPr="003D62E0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w związku z art. 17 ust. 3 lit. b, d lub e RODO prawo do usunięcia danych osobowych;</w:t>
      </w:r>
    </w:p>
    <w:p w:rsidR="006C3112" w:rsidRPr="003D62E0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sz w:val="16"/>
          <w:szCs w:val="16"/>
        </w:rPr>
        <w:t>prawo do przenoszenia danych osobowych, o którym mowa w art. 20 RODO;</w:t>
      </w:r>
    </w:p>
    <w:p w:rsidR="006C3112" w:rsidRPr="00117B53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  <w:sz w:val="16"/>
          <w:szCs w:val="16"/>
        </w:rPr>
      </w:pPr>
      <w:r w:rsidRPr="003D62E0">
        <w:rPr>
          <w:rFonts w:ascii="Cambria" w:hAnsi="Cambria" w:cstheme="minorHAnsi"/>
          <w:b/>
          <w:color w:val="00B0F0"/>
          <w:sz w:val="16"/>
          <w:szCs w:val="16"/>
        </w:rPr>
        <w:t>na podstawie art. 21 RODO prawo sprzeciwu, wobec przetwarzania danych osobowych, gdyż podstawą prawną przetwarzania danych osobowych Wykonawcy jest art. 6 ust. 1 lit. c RODO</w:t>
      </w:r>
      <w:r w:rsidRPr="003D62E0">
        <w:rPr>
          <w:rFonts w:ascii="Cambria" w:hAnsi="Cambria" w:cstheme="minorHAnsi"/>
          <w:color w:val="00B0F0"/>
          <w:sz w:val="16"/>
          <w:szCs w:val="16"/>
        </w:rPr>
        <w:t>.</w:t>
      </w: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8C6B8D" w:rsidRDefault="008C6B8D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8C6B8D" w:rsidRDefault="008C6B8D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4D4D01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</w:p>
    <w:p w:rsidR="00117B53" w:rsidRPr="004D4D01" w:rsidRDefault="00117B53" w:rsidP="004D4D01">
      <w:pPr>
        <w:overflowPunct w:val="0"/>
        <w:spacing w:line="360" w:lineRule="auto"/>
        <w:jc w:val="right"/>
        <w:rPr>
          <w:rFonts w:ascii="Cambria" w:hAnsi="Cambria" w:cstheme="minorHAnsi"/>
          <w:b/>
          <w:sz w:val="24"/>
          <w:szCs w:val="24"/>
        </w:rPr>
      </w:pPr>
      <w:r w:rsidRPr="004D4D01">
        <w:rPr>
          <w:rFonts w:ascii="Cambria" w:hAnsi="Cambria" w:cstheme="minorHAnsi"/>
          <w:b/>
          <w:sz w:val="24"/>
          <w:szCs w:val="24"/>
        </w:rPr>
        <w:lastRenderedPageBreak/>
        <w:t>Załącznik nr 1</w:t>
      </w:r>
    </w:p>
    <w:p w:rsidR="00117B53" w:rsidRDefault="00117B53" w:rsidP="00117B53">
      <w:pPr>
        <w:autoSpaceDE w:val="0"/>
        <w:autoSpaceDN w:val="0"/>
        <w:adjustRightInd w:val="0"/>
        <w:spacing w:line="360" w:lineRule="auto"/>
        <w:rPr>
          <w:rFonts w:ascii="Cambria" w:eastAsiaTheme="minorHAnsi" w:hAnsi="Cambria"/>
          <w:color w:val="000000"/>
          <w:lang w:eastAsia="en-US"/>
        </w:rPr>
      </w:pPr>
    </w:p>
    <w:p w:rsidR="00117B53" w:rsidRDefault="00117B53" w:rsidP="00117B53">
      <w:pPr>
        <w:spacing w:line="360" w:lineRule="auto"/>
        <w:jc w:val="center"/>
        <w:rPr>
          <w:rFonts w:ascii="Cambria" w:eastAsia="Tahoma" w:hAnsi="Cambria"/>
          <w:b/>
        </w:rPr>
      </w:pPr>
      <w:r>
        <w:rPr>
          <w:rFonts w:ascii="Cambria" w:eastAsia="Tahoma" w:hAnsi="Cambria"/>
          <w:b/>
        </w:rPr>
        <w:t xml:space="preserve">Formularz ofertowy do zapytania ofertowego </w:t>
      </w:r>
    </w:p>
    <w:p w:rsidR="00117B53" w:rsidRDefault="00117B53" w:rsidP="00117B53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nr </w:t>
      </w:r>
      <w:r>
        <w:rPr>
          <w:rFonts w:ascii="Cambria" w:hAnsi="Cambria" w:cstheme="minorHAnsi"/>
          <w:b/>
        </w:rPr>
        <w:t>3/ZO/2020</w:t>
      </w:r>
    </w:p>
    <w:p w:rsidR="00117B53" w:rsidRDefault="00117B53" w:rsidP="00117B53">
      <w:pPr>
        <w:tabs>
          <w:tab w:val="left" w:pos="284"/>
        </w:tabs>
        <w:rPr>
          <w:rFonts w:ascii="Cambria" w:hAnsi="Cambria" w:cs="Arial"/>
          <w:b/>
        </w:rPr>
      </w:pPr>
    </w:p>
    <w:p w:rsidR="00117B53" w:rsidRDefault="00117B53" w:rsidP="00117B53">
      <w:pPr>
        <w:tabs>
          <w:tab w:val="left" w:pos="284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ZAMAWIAJĄCY:</w:t>
      </w:r>
    </w:p>
    <w:p w:rsidR="00117B53" w:rsidRDefault="00117B53" w:rsidP="00117B53">
      <w:pPr>
        <w:tabs>
          <w:tab w:val="left" w:pos="284"/>
        </w:tabs>
        <w:jc w:val="both"/>
        <w:rPr>
          <w:rFonts w:ascii="Cambria" w:hAnsi="Cambria" w:cs="Arial"/>
          <w:b/>
        </w:rPr>
      </w:pPr>
      <w:r>
        <w:rPr>
          <w:rFonts w:ascii="Cambria" w:eastAsia="Calibri" w:hAnsi="Cambria" w:cstheme="minorHAnsi"/>
          <w:b/>
          <w:bCs/>
          <w:lang w:eastAsia="en-US"/>
        </w:rPr>
        <w:t>Samodzielnym Publicznym Zespołem Opieki Paliatywnej w Suwałkach im. Jana Pawła II</w:t>
      </w:r>
    </w:p>
    <w:p w:rsidR="00117B53" w:rsidRDefault="00117B53" w:rsidP="00117B53">
      <w:pPr>
        <w:tabs>
          <w:tab w:val="left" w:pos="284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 siedzibą w Suwałkach,  ul. Szpitalna 54 , 16 – 400 Suwałki</w:t>
      </w:r>
    </w:p>
    <w:p w:rsidR="00117B53" w:rsidRDefault="00117B53" w:rsidP="00117B53">
      <w:pPr>
        <w:suppressAutoHyphens/>
        <w:spacing w:line="360" w:lineRule="auto"/>
        <w:jc w:val="both"/>
        <w:rPr>
          <w:rFonts w:ascii="Cambria" w:eastAsia="Tahoma" w:hAnsi="Cambria"/>
          <w:b/>
          <w:i/>
        </w:rPr>
      </w:pPr>
    </w:p>
    <w:p w:rsidR="00117B53" w:rsidRDefault="00117B53" w:rsidP="00117B53">
      <w:pPr>
        <w:suppressAutoHyphens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OFERENT:</w:t>
      </w:r>
    </w:p>
    <w:p w:rsidR="00117B53" w:rsidRDefault="00117B53" w:rsidP="00117B53">
      <w:pPr>
        <w:tabs>
          <w:tab w:val="left" w:pos="284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Niniejsza oferta zostaje złożona przez</w:t>
      </w:r>
      <w:r>
        <w:rPr>
          <w:rFonts w:ascii="Cambria" w:hAnsi="Cambria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eastAsia="Tahoma" w:hAnsi="Cambria"/>
                <w:lang w:eastAsia="en-US"/>
              </w:rPr>
              <w:t xml:space="preserve">Nazwa firmy: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eastAsia="Tahoma" w:hAnsi="Cambria"/>
                <w:lang w:eastAsia="en-US"/>
              </w:rPr>
              <w:t xml:space="preserve">Adres siedziby: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eastAsia="Tahoma" w:hAnsi="Cambria"/>
                <w:lang w:eastAsia="en-US"/>
              </w:rPr>
              <w:t xml:space="preserve">NIP: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eastAsia="Tahoma" w:hAnsi="Cambria"/>
                <w:lang w:eastAsia="en-US"/>
              </w:rPr>
              <w:t>REGON: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hAnsi="Cambria" w:cstheme="minorHAnsi"/>
                <w:lang w:eastAsia="en-US"/>
              </w:rPr>
              <w:t>KRS /CEIDG: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eastAsia="Tahoma" w:hAnsi="Cambria"/>
                <w:lang w:eastAsia="en-US"/>
              </w:rPr>
              <w:t>Tel./faks: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hAnsi="Cambria" w:cstheme="minorHAnsi"/>
                <w:bCs/>
                <w:lang w:eastAsia="en-US"/>
              </w:rPr>
              <w:t>Imię i nazwisko osoby prowadzącej sprawę oraz nr telefonu: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b/>
                <w:lang w:eastAsia="en-US"/>
              </w:rPr>
            </w:pPr>
            <w:r>
              <w:rPr>
                <w:rFonts w:ascii="Cambria" w:eastAsia="Tahoma" w:hAnsi="Cambria"/>
                <w:lang w:eastAsia="en-US"/>
              </w:rPr>
              <w:t xml:space="preserve">e-mail: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  <w:tr w:rsidR="00117B53" w:rsidTr="00117B53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  <w:r>
              <w:rPr>
                <w:rFonts w:ascii="Cambria" w:hAnsi="Cambria" w:cstheme="minorHAnsi"/>
                <w:lang w:eastAsia="en-US"/>
              </w:rPr>
              <w:t>Numer konta bankowego na, które należy  dokonać zapłaty 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53" w:rsidRDefault="00117B53">
            <w:pPr>
              <w:rPr>
                <w:rFonts w:ascii="Cambria" w:eastAsia="Tahoma" w:hAnsi="Cambria"/>
                <w:lang w:eastAsia="en-US"/>
              </w:rPr>
            </w:pPr>
          </w:p>
        </w:tc>
      </w:tr>
    </w:tbl>
    <w:p w:rsidR="00117B53" w:rsidRDefault="00117B53" w:rsidP="00117B53">
      <w:pPr>
        <w:tabs>
          <w:tab w:val="left" w:pos="284"/>
        </w:tabs>
        <w:spacing w:line="276" w:lineRule="auto"/>
        <w:jc w:val="both"/>
        <w:rPr>
          <w:rFonts w:ascii="Cambria" w:hAnsi="Cambria" w:cs="Arial"/>
          <w:b/>
        </w:rPr>
      </w:pPr>
    </w:p>
    <w:p w:rsidR="00117B53" w:rsidRDefault="00117B53" w:rsidP="00117B53">
      <w:pPr>
        <w:tabs>
          <w:tab w:val="left" w:pos="284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 (my) niżej podpisany(i) oświadczam(y), że:</w:t>
      </w:r>
    </w:p>
    <w:p w:rsidR="00117B53" w:rsidRDefault="00117B53" w:rsidP="00117B53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zapoznałem się z treścią zapytania dla niniejszego zamówienia,</w:t>
      </w:r>
    </w:p>
    <w:p w:rsidR="00117B53" w:rsidRDefault="00117B53" w:rsidP="00117B53">
      <w:pPr>
        <w:numPr>
          <w:ilvl w:val="1"/>
          <w:numId w:val="41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gwarantuję wykonanie całości niniejszego zamówienia zgodnie z treścią zapytania;</w:t>
      </w:r>
    </w:p>
    <w:p w:rsidR="00117B53" w:rsidRPr="00117B53" w:rsidRDefault="00117B53" w:rsidP="007C31B6">
      <w:pPr>
        <w:pStyle w:val="Akapitzlist"/>
        <w:spacing w:line="360" w:lineRule="auto"/>
        <w:ind w:left="357"/>
        <w:jc w:val="both"/>
        <w:rPr>
          <w:rFonts w:ascii="Cambria" w:hAnsi="Cambria"/>
          <w:b/>
          <w:i/>
        </w:rPr>
      </w:pPr>
      <w:r>
        <w:rPr>
          <w:rFonts w:ascii="Cambria" w:hAnsi="Cambria" w:cstheme="minorHAnsi"/>
          <w:b/>
        </w:rPr>
        <w:t xml:space="preserve">Oferta cenowa na </w:t>
      </w:r>
      <w:proofErr w:type="spellStart"/>
      <w:r>
        <w:rPr>
          <w:rFonts w:ascii="Cambria" w:hAnsi="Cambria" w:cstheme="minorHAnsi"/>
          <w:b/>
        </w:rPr>
        <w:t>na</w:t>
      </w:r>
      <w:proofErr w:type="spellEnd"/>
      <w:r>
        <w:rPr>
          <w:rFonts w:ascii="Cambria" w:hAnsi="Cambria" w:cstheme="minorHAnsi"/>
          <w:b/>
        </w:rPr>
        <w:t xml:space="preserve"> dostawę i montaż mebli medycznych oraz wyposażenia w Zakładzie Opiekuńczo-Leczniczym dla Pacjentów Wentylowanych Mechanicznie</w:t>
      </w:r>
    </w:p>
    <w:p w:rsidR="00117B53" w:rsidRDefault="00117B53" w:rsidP="00117B53">
      <w:pPr>
        <w:pStyle w:val="Akapitzlist"/>
        <w:spacing w:line="360" w:lineRule="auto"/>
        <w:ind w:left="357"/>
        <w:jc w:val="both"/>
        <w:rPr>
          <w:rFonts w:ascii="Cambria" w:hAnsi="Cambria" w:cstheme="minorHAnsi"/>
          <w:b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240"/>
        <w:gridCol w:w="2242"/>
        <w:gridCol w:w="2242"/>
        <w:gridCol w:w="2207"/>
      </w:tblGrid>
      <w:tr w:rsidR="00117B53" w:rsidTr="00D44B15">
        <w:tc>
          <w:tcPr>
            <w:tcW w:w="2240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Nr zadania 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Wartość netto</w:t>
            </w:r>
          </w:p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W PLN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Wartość brutto</w:t>
            </w:r>
          </w:p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W PLN</w:t>
            </w: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III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IV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VII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VIII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IX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  <w:tr w:rsidR="00117B53" w:rsidTr="00D44B15">
        <w:tc>
          <w:tcPr>
            <w:tcW w:w="2240" w:type="dxa"/>
          </w:tcPr>
          <w:p w:rsidR="00117B53" w:rsidRDefault="00D44B15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XII</w:t>
            </w: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42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2207" w:type="dxa"/>
          </w:tcPr>
          <w:p w:rsidR="00117B53" w:rsidRDefault="00117B53" w:rsidP="00117B5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/>
                <w:b/>
                <w:i/>
              </w:rPr>
            </w:pPr>
          </w:p>
        </w:tc>
      </w:tr>
    </w:tbl>
    <w:p w:rsidR="00117B53" w:rsidRDefault="00117B53" w:rsidP="00117B53">
      <w:pPr>
        <w:pStyle w:val="Akapitzlist"/>
        <w:spacing w:line="360" w:lineRule="auto"/>
        <w:ind w:left="357"/>
        <w:jc w:val="both"/>
        <w:rPr>
          <w:rFonts w:ascii="Cambria" w:hAnsi="Cambria"/>
          <w:b/>
          <w:i/>
        </w:rPr>
      </w:pPr>
    </w:p>
    <w:p w:rsidR="00117B53" w:rsidRDefault="00117B53" w:rsidP="00117B53">
      <w:pPr>
        <w:spacing w:line="360" w:lineRule="auto"/>
        <w:jc w:val="both"/>
        <w:rPr>
          <w:rFonts w:ascii="Cambria" w:hAnsi="Cambria"/>
          <w:b/>
        </w:rPr>
      </w:pPr>
    </w:p>
    <w:p w:rsidR="00117B53" w:rsidRDefault="00117B53" w:rsidP="00117B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Oświadczenia:</w:t>
      </w:r>
    </w:p>
    <w:p w:rsidR="00117B53" w:rsidRDefault="00117B53" w:rsidP="00117B53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Zaproponowana cena uwzględnia wszystkie koszty związane z realizacją zamówienia.</w:t>
      </w:r>
    </w:p>
    <w:p w:rsidR="00117B53" w:rsidRDefault="00117B53" w:rsidP="00117B53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 cen zostanie doliczony podatek VAT zgodnie z obowiązującymi przepisami.</w:t>
      </w:r>
    </w:p>
    <w:p w:rsidR="00117B53" w:rsidRDefault="00117B53" w:rsidP="00117B53">
      <w:pPr>
        <w:pStyle w:val="Akapitzlist"/>
        <w:numPr>
          <w:ilvl w:val="0"/>
          <w:numId w:val="43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Wszystkie informacje zamieszczone w ofercie i załącznikach do niej są prawdziwe i zgodne ze stanem faktycznym.</w:t>
      </w:r>
    </w:p>
    <w:p w:rsidR="00D44B15" w:rsidRDefault="00117B53" w:rsidP="00D44B15">
      <w:pPr>
        <w:pStyle w:val="Akapitzlist"/>
        <w:numPr>
          <w:ilvl w:val="0"/>
          <w:numId w:val="43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ważności oferty wynosi </w:t>
      </w:r>
      <w:r>
        <w:rPr>
          <w:rFonts w:ascii="Cambria" w:hAnsi="Cambria" w:cstheme="minorHAnsi"/>
        </w:rPr>
        <w:t>30 dni kalendarzowych licząc od dnia upływu terminu na złożenie ofert.</w:t>
      </w:r>
    </w:p>
    <w:p w:rsidR="00D44B15" w:rsidRPr="00D44B15" w:rsidRDefault="00D44B15" w:rsidP="00D44B15">
      <w:pPr>
        <w:pStyle w:val="Akapitzlist"/>
        <w:tabs>
          <w:tab w:val="left" w:pos="720"/>
          <w:tab w:val="left" w:pos="5505"/>
        </w:tabs>
        <w:spacing w:line="360" w:lineRule="auto"/>
        <w:ind w:left="284"/>
        <w:jc w:val="both"/>
        <w:rPr>
          <w:rFonts w:ascii="Cambria" w:hAnsi="Cambria"/>
        </w:rPr>
      </w:pPr>
    </w:p>
    <w:p w:rsidR="00117B53" w:rsidRDefault="00117B53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7C31B6" w:rsidRDefault="007C31B6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117B53" w:rsidRDefault="00117B53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117B53" w:rsidRDefault="00117B53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117B53" w:rsidRDefault="007C31B6" w:rsidP="00117B53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Data....................................</w:t>
      </w:r>
    </w:p>
    <w:p w:rsidR="00117B53" w:rsidRDefault="00117B53" w:rsidP="00117B5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………………………………………………………………</w:t>
      </w:r>
    </w:p>
    <w:p w:rsidR="00117B53" w:rsidRDefault="00117B53" w:rsidP="00117B53">
      <w:pPr>
        <w:ind w:left="166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117B53" w:rsidRDefault="00117B53" w:rsidP="00117B53">
      <w:pPr>
        <w:ind w:left="166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pieczęcie identyfikacyjne Oferenta)</w:t>
      </w:r>
    </w:p>
    <w:p w:rsidR="00117B53" w:rsidRP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585A" w:rsidRDefault="00F168D8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  <w:r>
        <w:rPr>
          <w:rFonts w:ascii="Cambria" w:hAnsi="Cambria" w:cstheme="minorHAnsi"/>
          <w:sz w:val="16"/>
          <w:szCs w:val="16"/>
        </w:rPr>
        <w:tab/>
      </w: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C31B6" w:rsidRDefault="007C31B6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C31B6" w:rsidRDefault="007C31B6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C31B6" w:rsidRDefault="007C31B6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015B" w:rsidRDefault="006B015B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6B585A" w:rsidRDefault="006B585A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4D4D01" w:rsidRDefault="004D4D01" w:rsidP="004D4D01">
      <w:pPr>
        <w:spacing w:line="276" w:lineRule="auto"/>
        <w:rPr>
          <w:b/>
          <w:sz w:val="23"/>
          <w:szCs w:val="23"/>
        </w:rPr>
      </w:pPr>
    </w:p>
    <w:p w:rsidR="007A6A54" w:rsidRDefault="007A6A54" w:rsidP="004D4D01">
      <w:pPr>
        <w:spacing w:line="276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Załącznik Nr 2</w:t>
      </w:r>
    </w:p>
    <w:p w:rsidR="004D4D01" w:rsidRPr="006B015B" w:rsidRDefault="004D4D01" w:rsidP="004D4D01">
      <w:pPr>
        <w:spacing w:line="276" w:lineRule="auto"/>
        <w:jc w:val="right"/>
        <w:rPr>
          <w:b/>
          <w:sz w:val="23"/>
          <w:szCs w:val="23"/>
        </w:rPr>
      </w:pPr>
    </w:p>
    <w:p w:rsidR="007A6A54" w:rsidRDefault="007A6A54" w:rsidP="007A6A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</w:t>
      </w:r>
      <w:r w:rsidRPr="006B015B">
        <w:rPr>
          <w:b/>
          <w:sz w:val="24"/>
          <w:szCs w:val="24"/>
        </w:rPr>
        <w:t xml:space="preserve">WIADCZENIE </w:t>
      </w:r>
      <w:r>
        <w:rPr>
          <w:b/>
          <w:sz w:val="24"/>
          <w:szCs w:val="24"/>
        </w:rPr>
        <w:t>OFERENTA</w:t>
      </w:r>
    </w:p>
    <w:p w:rsidR="007A6A54" w:rsidRDefault="007A6A54" w:rsidP="007A6A54">
      <w:pPr>
        <w:spacing w:line="276" w:lineRule="auto"/>
        <w:jc w:val="center"/>
        <w:rPr>
          <w:sz w:val="24"/>
          <w:szCs w:val="24"/>
        </w:rPr>
      </w:pPr>
    </w:p>
    <w:p w:rsidR="007A6A54" w:rsidRDefault="007A6A54" w:rsidP="007A6A54">
      <w:pPr>
        <w:spacing w:line="276" w:lineRule="auto"/>
        <w:rPr>
          <w:sz w:val="24"/>
          <w:szCs w:val="24"/>
        </w:rPr>
      </w:pPr>
    </w:p>
    <w:p w:rsidR="007A6A54" w:rsidRDefault="007A6A54" w:rsidP="007A6A54">
      <w:pPr>
        <w:spacing w:line="276" w:lineRule="auto"/>
        <w:rPr>
          <w:sz w:val="24"/>
          <w:szCs w:val="24"/>
        </w:rPr>
      </w:pPr>
      <w:r w:rsidRPr="002A6B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</w:t>
      </w:r>
      <w:r w:rsidRPr="002A6B78">
        <w:rPr>
          <w:sz w:val="24"/>
          <w:szCs w:val="24"/>
        </w:rPr>
        <w:t>(nazwa(firma)i adres</w:t>
      </w:r>
      <w:r>
        <w:rPr>
          <w:sz w:val="24"/>
          <w:szCs w:val="24"/>
        </w:rPr>
        <w:t xml:space="preserve"> </w:t>
      </w:r>
      <w:r w:rsidRPr="002A6B78">
        <w:rPr>
          <w:sz w:val="24"/>
          <w:szCs w:val="24"/>
        </w:rPr>
        <w:t>Wykonawcy)</w:t>
      </w:r>
    </w:p>
    <w:p w:rsidR="007A6A54" w:rsidRDefault="007A6A54" w:rsidP="007A6A54">
      <w:pPr>
        <w:spacing w:line="276" w:lineRule="auto"/>
        <w:rPr>
          <w:sz w:val="24"/>
          <w:szCs w:val="24"/>
        </w:rPr>
      </w:pPr>
    </w:p>
    <w:p w:rsidR="007A6A54" w:rsidRDefault="007A6A54" w:rsidP="007A6A54">
      <w:pPr>
        <w:spacing w:line="276" w:lineRule="auto"/>
        <w:rPr>
          <w:sz w:val="24"/>
          <w:szCs w:val="24"/>
        </w:rPr>
      </w:pPr>
      <w:r w:rsidRPr="002A6B78">
        <w:rPr>
          <w:sz w:val="24"/>
          <w:szCs w:val="24"/>
        </w:rPr>
        <w:t>Niniejszym</w:t>
      </w:r>
      <w:r>
        <w:rPr>
          <w:sz w:val="24"/>
          <w:szCs w:val="24"/>
        </w:rPr>
        <w:t xml:space="preserve"> oś</w:t>
      </w:r>
      <w:r w:rsidRPr="002A6B78">
        <w:rPr>
          <w:sz w:val="24"/>
          <w:szCs w:val="24"/>
        </w:rPr>
        <w:t>wiadczam,</w:t>
      </w:r>
      <w:r>
        <w:rPr>
          <w:sz w:val="24"/>
          <w:szCs w:val="24"/>
        </w:rPr>
        <w:t xml:space="preserve"> ż</w:t>
      </w:r>
      <w:r w:rsidRPr="002A6B78">
        <w:rPr>
          <w:sz w:val="24"/>
          <w:szCs w:val="24"/>
        </w:rPr>
        <w:t>e</w:t>
      </w:r>
      <w:r>
        <w:rPr>
          <w:sz w:val="24"/>
          <w:szCs w:val="24"/>
        </w:rPr>
        <w:t xml:space="preserve"> spełniam warunki udziału w zamówieniu publicznym:</w:t>
      </w:r>
    </w:p>
    <w:p w:rsidR="007A6A54" w:rsidRDefault="007A6A54" w:rsidP="007A6A54">
      <w:pPr>
        <w:spacing w:line="276" w:lineRule="auto"/>
        <w:rPr>
          <w:sz w:val="24"/>
          <w:szCs w:val="24"/>
        </w:rPr>
      </w:pPr>
    </w:p>
    <w:p w:rsidR="007A6A54" w:rsidRDefault="007A6A54" w:rsidP="007A6A54">
      <w:pPr>
        <w:spacing w:line="276" w:lineRule="auto"/>
        <w:rPr>
          <w:sz w:val="24"/>
          <w:szCs w:val="24"/>
        </w:rPr>
      </w:pPr>
    </w:p>
    <w:p w:rsidR="007A6A54" w:rsidRDefault="007A6A54" w:rsidP="007A6A54">
      <w:pPr>
        <w:spacing w:line="276" w:lineRule="auto"/>
        <w:rPr>
          <w:sz w:val="22"/>
          <w:szCs w:val="22"/>
        </w:rPr>
      </w:pPr>
      <w:r w:rsidRPr="00C15E60">
        <w:rPr>
          <w:sz w:val="22"/>
          <w:szCs w:val="22"/>
        </w:rPr>
        <w:t>1. Posiadam uprawnienia do wykonywania określonej  działalności lub czynności( jeżeli ustawa nakłada obowiązek posiadania takich uprawnień) ,</w:t>
      </w:r>
    </w:p>
    <w:p w:rsidR="007A6A54" w:rsidRPr="00C15E60" w:rsidRDefault="007A6A54" w:rsidP="007A6A54">
      <w:pPr>
        <w:spacing w:line="276" w:lineRule="auto"/>
        <w:rPr>
          <w:sz w:val="22"/>
          <w:szCs w:val="22"/>
        </w:rPr>
      </w:pPr>
    </w:p>
    <w:p w:rsidR="007A6A54" w:rsidRPr="00C15E60" w:rsidRDefault="007A6A54" w:rsidP="007A6A54">
      <w:pPr>
        <w:spacing w:line="276" w:lineRule="auto"/>
        <w:rPr>
          <w:sz w:val="22"/>
          <w:szCs w:val="22"/>
        </w:rPr>
      </w:pPr>
      <w:r w:rsidRPr="00C15E60">
        <w:rPr>
          <w:sz w:val="22"/>
          <w:szCs w:val="22"/>
        </w:rPr>
        <w:t>2.Posiadam niezbędna wiedzę , doświadczenie oraz dysponuje potencjałem technicznym i osobami zdolnymi do wykonania zamówienia</w:t>
      </w:r>
    </w:p>
    <w:p w:rsidR="007A6A54" w:rsidRPr="00C15E60" w:rsidRDefault="007A6A54" w:rsidP="007A6A54">
      <w:pPr>
        <w:spacing w:line="276" w:lineRule="auto"/>
        <w:rPr>
          <w:sz w:val="22"/>
          <w:szCs w:val="22"/>
        </w:rPr>
      </w:pPr>
    </w:p>
    <w:p w:rsidR="007A6A54" w:rsidRDefault="007A6A54" w:rsidP="007A6A54">
      <w:pPr>
        <w:spacing w:line="276" w:lineRule="auto"/>
        <w:rPr>
          <w:sz w:val="22"/>
          <w:szCs w:val="22"/>
        </w:rPr>
      </w:pPr>
      <w:r w:rsidRPr="00C15E60">
        <w:rPr>
          <w:sz w:val="22"/>
          <w:szCs w:val="22"/>
        </w:rPr>
        <w:t xml:space="preserve">3. Znajduje się w sytuacji ekonomicznej i finansowej zapewniającej wykonanie zamówienia </w:t>
      </w:r>
    </w:p>
    <w:p w:rsidR="007A6A54" w:rsidRPr="00C15E60" w:rsidRDefault="007A6A54" w:rsidP="007A6A54">
      <w:pPr>
        <w:spacing w:line="276" w:lineRule="auto"/>
        <w:rPr>
          <w:sz w:val="22"/>
          <w:szCs w:val="22"/>
        </w:rPr>
      </w:pPr>
    </w:p>
    <w:p w:rsidR="007A6A54" w:rsidRDefault="007A6A54" w:rsidP="007A6A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N</w:t>
      </w:r>
      <w:r w:rsidRPr="00C15E60">
        <w:rPr>
          <w:sz w:val="22"/>
          <w:szCs w:val="22"/>
        </w:rPr>
        <w:t>ie podlegam wykluczeniu z postepowania o udzielenie zamówienia.</w:t>
      </w:r>
      <w:r>
        <w:rPr>
          <w:sz w:val="22"/>
          <w:szCs w:val="22"/>
        </w:rPr>
        <w:t xml:space="preserve"> </w:t>
      </w:r>
      <w:r w:rsidRPr="00C15E60">
        <w:rPr>
          <w:sz w:val="22"/>
          <w:szCs w:val="22"/>
        </w:rPr>
        <w:t xml:space="preserve"> publicznego w zakresieart.24ust.li 2 Ustawy</w:t>
      </w:r>
      <w:r>
        <w:rPr>
          <w:sz w:val="22"/>
          <w:szCs w:val="22"/>
        </w:rPr>
        <w:t xml:space="preserve"> </w:t>
      </w:r>
      <w:r w:rsidRPr="00C15E60">
        <w:rPr>
          <w:sz w:val="22"/>
          <w:szCs w:val="22"/>
        </w:rPr>
        <w:t xml:space="preserve">z dnia29stycznia2004r. </w:t>
      </w:r>
      <w:r>
        <w:rPr>
          <w:sz w:val="22"/>
          <w:szCs w:val="22"/>
        </w:rPr>
        <w:t>PZP</w:t>
      </w:r>
    </w:p>
    <w:p w:rsidR="007A6A54" w:rsidRPr="006B015B" w:rsidRDefault="007A6A54" w:rsidP="007A6A54">
      <w:pPr>
        <w:pStyle w:val="Default"/>
        <w:spacing w:line="276" w:lineRule="auto"/>
        <w:rPr>
          <w:sz w:val="22"/>
          <w:szCs w:val="22"/>
        </w:rPr>
      </w:pPr>
    </w:p>
    <w:p w:rsidR="007A6A54" w:rsidRPr="006B015B" w:rsidRDefault="007A6A54" w:rsidP="007A6A54">
      <w:pPr>
        <w:tabs>
          <w:tab w:val="left" w:pos="580"/>
        </w:tabs>
        <w:suppressAutoHyphens/>
        <w:spacing w:line="276" w:lineRule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5. N</w:t>
      </w:r>
      <w:r w:rsidRPr="006B015B">
        <w:rPr>
          <w:rFonts w:eastAsia="Tahoma"/>
          <w:sz w:val="22"/>
          <w:szCs w:val="22"/>
        </w:rPr>
        <w:t xml:space="preserve">ie jestem  powiązany kapitałowo ani osobowo z Zamawiającym lub z osobami upoważnionymi do zaciągania zobowiązań w imieniu Zamawiającego lub osobami wykonującymi w imieniu </w:t>
      </w:r>
      <w:r>
        <w:rPr>
          <w:rFonts w:eastAsia="Tahoma"/>
          <w:sz w:val="22"/>
          <w:szCs w:val="22"/>
        </w:rPr>
        <w:t>Zamawiającego czynności związanych</w:t>
      </w:r>
      <w:r w:rsidRPr="006B015B">
        <w:rPr>
          <w:rFonts w:eastAsia="Tahoma"/>
          <w:sz w:val="22"/>
          <w:szCs w:val="22"/>
        </w:rPr>
        <w:t xml:space="preserve"> z przygotowaniem i przeprowadzeniem procedury wyboru oferenta. </w:t>
      </w:r>
      <w:r w:rsidRPr="006B015B">
        <w:rPr>
          <w:sz w:val="22"/>
          <w:szCs w:val="22"/>
        </w:rPr>
        <w:t xml:space="preserve">Przez powiązania kapitałowe lub osobowe rozumie się powiązania </w:t>
      </w:r>
      <w:r w:rsidRPr="006B015B">
        <w:rPr>
          <w:rFonts w:eastAsia="Tahoma"/>
          <w:sz w:val="22"/>
          <w:szCs w:val="22"/>
        </w:rPr>
        <w:t>polegające w szczególności na:</w:t>
      </w:r>
    </w:p>
    <w:p w:rsidR="007A6A54" w:rsidRPr="006B015B" w:rsidRDefault="007A6A54" w:rsidP="007A6A54">
      <w:pPr>
        <w:pStyle w:val="Akapitzlist"/>
        <w:numPr>
          <w:ilvl w:val="0"/>
          <w:numId w:val="45"/>
        </w:numPr>
        <w:tabs>
          <w:tab w:val="left" w:pos="1140"/>
        </w:tabs>
        <w:suppressAutoHyphens/>
        <w:spacing w:line="276" w:lineRule="auto"/>
        <w:rPr>
          <w:rFonts w:eastAsia="Bookshelf Symbol 7"/>
          <w:sz w:val="22"/>
          <w:szCs w:val="22"/>
        </w:rPr>
      </w:pPr>
      <w:r w:rsidRPr="006B015B">
        <w:rPr>
          <w:rFonts w:eastAsia="Tahoma"/>
          <w:sz w:val="22"/>
          <w:szCs w:val="22"/>
        </w:rPr>
        <w:t>uczestniczeniu w spółce jako wspólnik spółki cywilnej lub spółki osobowej,</w:t>
      </w:r>
    </w:p>
    <w:p w:rsidR="007A6A54" w:rsidRPr="006B015B" w:rsidRDefault="007A6A54" w:rsidP="007A6A54">
      <w:pPr>
        <w:pStyle w:val="Akapitzlist"/>
        <w:numPr>
          <w:ilvl w:val="0"/>
          <w:numId w:val="45"/>
        </w:numPr>
        <w:tabs>
          <w:tab w:val="left" w:pos="1140"/>
        </w:tabs>
        <w:suppressAutoHyphens/>
        <w:spacing w:line="276" w:lineRule="auto"/>
        <w:rPr>
          <w:rFonts w:eastAsia="Bookshelf Symbol 7"/>
          <w:sz w:val="22"/>
          <w:szCs w:val="22"/>
        </w:rPr>
      </w:pPr>
      <w:r w:rsidRPr="006B015B">
        <w:rPr>
          <w:rFonts w:eastAsia="Tahoma"/>
          <w:sz w:val="22"/>
          <w:szCs w:val="22"/>
        </w:rPr>
        <w:t>posiadaniu co najmniej 10% udziałów lub akcji,</w:t>
      </w:r>
    </w:p>
    <w:p w:rsidR="007A6A54" w:rsidRPr="006B015B" w:rsidRDefault="007A6A54" w:rsidP="007A6A54">
      <w:pPr>
        <w:pStyle w:val="Akapitzlist"/>
        <w:numPr>
          <w:ilvl w:val="0"/>
          <w:numId w:val="45"/>
        </w:numPr>
        <w:tabs>
          <w:tab w:val="left" w:pos="1140"/>
        </w:tabs>
        <w:suppressAutoHyphens/>
        <w:spacing w:line="276" w:lineRule="auto"/>
        <w:ind w:right="20"/>
        <w:rPr>
          <w:rFonts w:eastAsia="Bookshelf Symbol 7"/>
          <w:sz w:val="22"/>
          <w:szCs w:val="22"/>
        </w:rPr>
      </w:pPr>
      <w:r w:rsidRPr="006B015B">
        <w:rPr>
          <w:rFonts w:eastAsia="Tahoma"/>
          <w:sz w:val="22"/>
          <w:szCs w:val="22"/>
        </w:rPr>
        <w:t>pełnieniu funkcji członka organu nadzorczego lub zarządzającego, prokurenta, pełnomocnika,</w:t>
      </w:r>
    </w:p>
    <w:p w:rsidR="007A6A54" w:rsidRPr="006B015B" w:rsidRDefault="007A6A54" w:rsidP="007A6A54">
      <w:pPr>
        <w:pStyle w:val="Akapitzlist"/>
        <w:numPr>
          <w:ilvl w:val="0"/>
          <w:numId w:val="45"/>
        </w:numPr>
        <w:tabs>
          <w:tab w:val="left" w:pos="1140"/>
        </w:tabs>
        <w:suppressAutoHyphens/>
        <w:spacing w:line="360" w:lineRule="auto"/>
        <w:jc w:val="both"/>
        <w:rPr>
          <w:rFonts w:eastAsia="Bookshelf Symbol 7"/>
          <w:sz w:val="22"/>
          <w:szCs w:val="22"/>
        </w:rPr>
      </w:pPr>
      <w:r w:rsidRPr="006B015B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6B015B">
        <w:rPr>
          <w:rFonts w:eastAsia="Tahoma"/>
          <w:sz w:val="22"/>
          <w:szCs w:val="22"/>
        </w:rPr>
        <w:t>.</w:t>
      </w:r>
    </w:p>
    <w:p w:rsidR="007A6A54" w:rsidRPr="006B015B" w:rsidRDefault="007A6A54" w:rsidP="007A6A54">
      <w:pPr>
        <w:jc w:val="both"/>
        <w:rPr>
          <w:sz w:val="22"/>
          <w:szCs w:val="22"/>
        </w:rPr>
      </w:pPr>
    </w:p>
    <w:p w:rsidR="007A6A54" w:rsidRPr="006B015B" w:rsidRDefault="007A6A54" w:rsidP="007A6A54">
      <w:pPr>
        <w:jc w:val="both"/>
        <w:rPr>
          <w:sz w:val="22"/>
          <w:szCs w:val="22"/>
        </w:rPr>
      </w:pPr>
    </w:p>
    <w:p w:rsidR="007A6A54" w:rsidRDefault="007A6A54" w:rsidP="007A6A54">
      <w:pPr>
        <w:jc w:val="both"/>
        <w:rPr>
          <w:rFonts w:ascii="Cambria" w:hAnsi="Cambria"/>
        </w:rPr>
      </w:pPr>
    </w:p>
    <w:p w:rsidR="007A6A54" w:rsidRDefault="007A6A54" w:rsidP="007A6A54">
      <w:pPr>
        <w:jc w:val="both"/>
        <w:rPr>
          <w:rFonts w:ascii="Cambria" w:hAnsi="Cambria"/>
        </w:rPr>
      </w:pPr>
      <w:r>
        <w:rPr>
          <w:rFonts w:ascii="Cambria" w:hAnsi="Cambria"/>
        </w:rPr>
        <w:t>Data ........................................</w:t>
      </w:r>
    </w:p>
    <w:p w:rsidR="007A6A54" w:rsidRDefault="007A6A54" w:rsidP="007A6A54">
      <w:pPr>
        <w:jc w:val="both"/>
        <w:rPr>
          <w:rFonts w:ascii="Cambria" w:hAnsi="Cambria"/>
        </w:rPr>
      </w:pPr>
    </w:p>
    <w:p w:rsidR="007A6A54" w:rsidRDefault="007A6A54" w:rsidP="007A6A5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………………………………………………………………...........................</w:t>
      </w:r>
    </w:p>
    <w:p w:rsidR="007A6A54" w:rsidRDefault="007A6A54" w:rsidP="007A6A54">
      <w:pPr>
        <w:ind w:left="1661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7A6A54" w:rsidRDefault="007A6A54" w:rsidP="007A6A54">
      <w:pPr>
        <w:ind w:left="1661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              pieczęcie  identyfikacyjne Oferenta)</w:t>
      </w:r>
    </w:p>
    <w:p w:rsidR="007A6A54" w:rsidRPr="006B015B" w:rsidRDefault="007A6A54" w:rsidP="007A6A54">
      <w:pPr>
        <w:ind w:left="1661"/>
        <w:jc w:val="both"/>
        <w:rPr>
          <w:rFonts w:ascii="Cambria" w:hAnsi="Cambria"/>
        </w:rPr>
      </w:pPr>
    </w:p>
    <w:p w:rsidR="007A6A54" w:rsidRDefault="007A6A54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7A6A54" w:rsidRDefault="007A6A54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4D4D01" w:rsidRDefault="004D4D01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F168D8" w:rsidRPr="004D4D01" w:rsidRDefault="008C6B8D" w:rsidP="004D4D01">
      <w:pPr>
        <w:overflowPunct w:val="0"/>
        <w:spacing w:line="360" w:lineRule="auto"/>
        <w:jc w:val="right"/>
        <w:rPr>
          <w:rFonts w:ascii="Cambria" w:hAnsi="Cambria" w:cstheme="minorHAnsi"/>
          <w:b/>
          <w:sz w:val="18"/>
          <w:szCs w:val="18"/>
        </w:rPr>
      </w:pPr>
      <w:bookmarkStart w:id="0" w:name="_GoBack"/>
      <w:bookmarkEnd w:id="0"/>
      <w:r w:rsidRPr="004D4D01">
        <w:rPr>
          <w:rFonts w:ascii="Cambria" w:hAnsi="Cambria" w:cstheme="minorHAnsi"/>
          <w:b/>
          <w:sz w:val="22"/>
          <w:szCs w:val="22"/>
        </w:rPr>
        <w:lastRenderedPageBreak/>
        <w:t xml:space="preserve">Załącznik Nr 3 </w:t>
      </w:r>
    </w:p>
    <w:p w:rsidR="00F168D8" w:rsidRPr="00C47982" w:rsidRDefault="00F168D8" w:rsidP="00F168D8">
      <w:pPr>
        <w:overflowPunct w:val="0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C47982">
        <w:rPr>
          <w:rFonts w:ascii="Cambria" w:hAnsi="Cambria" w:cstheme="minorHAnsi"/>
          <w:b/>
          <w:sz w:val="24"/>
          <w:szCs w:val="24"/>
        </w:rPr>
        <w:t>Opis przedmiotu zamówienia</w:t>
      </w:r>
    </w:p>
    <w:p w:rsidR="00F168D8" w:rsidRDefault="00F168D8" w:rsidP="00F168D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2001"/>
        <w:gridCol w:w="4107"/>
        <w:gridCol w:w="2241"/>
      </w:tblGrid>
      <w:tr w:rsidR="00E12CF5" w:rsidTr="006B585A">
        <w:tc>
          <w:tcPr>
            <w:tcW w:w="939" w:type="dxa"/>
          </w:tcPr>
          <w:p w:rsidR="00F168D8" w:rsidRDefault="00F168D8" w:rsidP="00925A1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2001" w:type="dxa"/>
          </w:tcPr>
          <w:p w:rsidR="00F168D8" w:rsidRDefault="00F168D8" w:rsidP="00925A1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8C6B8D">
              <w:rPr>
                <w:rFonts w:ascii="Arial" w:hAnsi="Arial" w:cs="Arial"/>
              </w:rPr>
              <w:t>Opis</w:t>
            </w:r>
          </w:p>
        </w:tc>
        <w:tc>
          <w:tcPr>
            <w:tcW w:w="2241" w:type="dxa"/>
          </w:tcPr>
          <w:p w:rsidR="00F168D8" w:rsidRDefault="00F168D8" w:rsidP="00925A1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Sztuk </w:t>
            </w:r>
          </w:p>
        </w:tc>
      </w:tr>
      <w:tr w:rsidR="00F168D8" w:rsidRPr="00CD702A" w:rsidTr="006B585A">
        <w:tc>
          <w:tcPr>
            <w:tcW w:w="939" w:type="dxa"/>
            <w:vMerge w:val="restart"/>
          </w:tcPr>
          <w:p w:rsidR="00F168D8" w:rsidRPr="00CD702A" w:rsidRDefault="006B585A" w:rsidP="00925A1F">
            <w:r>
              <w:t>I</w:t>
            </w:r>
          </w:p>
        </w:tc>
        <w:tc>
          <w:tcPr>
            <w:tcW w:w="2001" w:type="dxa"/>
          </w:tcPr>
          <w:p w:rsidR="00F168D8" w:rsidRPr="00CD702A" w:rsidRDefault="00F168D8" w:rsidP="00925A1F">
            <w:r w:rsidRPr="00CD702A">
              <w:t xml:space="preserve">Taborety lekarskie </w:t>
            </w:r>
          </w:p>
          <w:p w:rsidR="00F168D8" w:rsidRPr="00CD702A" w:rsidRDefault="00F168D8" w:rsidP="00925A1F">
            <w:r w:rsidRPr="00CD702A">
              <w:t>na nóżkach</w:t>
            </w:r>
          </w:p>
        </w:tc>
        <w:tc>
          <w:tcPr>
            <w:tcW w:w="4107" w:type="dxa"/>
          </w:tcPr>
          <w:p w:rsidR="00F168D8" w:rsidRPr="008C6B8D" w:rsidRDefault="00F168D8" w:rsidP="00925A1F">
            <w:r w:rsidRPr="008C6B8D">
              <w:t xml:space="preserve">siedzisko 360 mm +/- 5% ,  ze skóry ekologicznej  odpornej  na dezynfekcję, grubość siedziska 100 mm +/- 5%,   nośność  do 130 kg +/- 5% , śrubowa lub za pomocą sprężyny gazowej  regulacja wysokości, konstrukcja stalowa, malowana  farba proszkową. Kolor do wyboru podczas realizacji zamówienia </w:t>
            </w:r>
            <w:proofErr w:type="spellStart"/>
            <w:r w:rsidRPr="008C6B8D">
              <w:t>Obciażenie</w:t>
            </w:r>
            <w:proofErr w:type="spellEnd"/>
            <w:r w:rsidRPr="008C6B8D">
              <w:t xml:space="preserve"> 130 kg +/- 5%</w:t>
            </w: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 w:rsidRPr="00CD702A">
              <w:t>14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CD702A" w:rsidRDefault="00F168D8" w:rsidP="00925A1F">
            <w:r w:rsidRPr="00CD702A">
              <w:t xml:space="preserve">Taborety lekarskie na kółkach </w:t>
            </w:r>
          </w:p>
        </w:tc>
        <w:tc>
          <w:tcPr>
            <w:tcW w:w="4107" w:type="dxa"/>
          </w:tcPr>
          <w:p w:rsidR="00F168D8" w:rsidRPr="008C6B8D" w:rsidRDefault="00F168D8" w:rsidP="00925A1F">
            <w:r w:rsidRPr="008C6B8D">
              <w:t>siedzisko 360 mm +/- 5% ,  ze skóry ekologicznej  odpornej  na dezynfekcję, grubość siedziska 100 mm +/- 5%,   nośność  do 130 kg +/- 5% , śrubowa lub za pomocą sprężyny gazowej  regulacja wysokości, konstrukcja stalowa, malowana  farba proszkową. Kolor do wyboru podczas realizacji zamówienia</w:t>
            </w: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 w:rsidRPr="00CD702A">
              <w:t>2</w:t>
            </w:r>
          </w:p>
        </w:tc>
      </w:tr>
      <w:tr w:rsidR="000C6F28" w:rsidRPr="00CD702A" w:rsidTr="006B585A">
        <w:trPr>
          <w:trHeight w:val="2284"/>
        </w:trPr>
        <w:tc>
          <w:tcPr>
            <w:tcW w:w="939" w:type="dxa"/>
            <w:vMerge w:val="restart"/>
          </w:tcPr>
          <w:p w:rsidR="000C6F28" w:rsidRPr="00CD702A" w:rsidRDefault="000C6F28" w:rsidP="00925A1F">
            <w:r>
              <w:t>II</w:t>
            </w:r>
          </w:p>
          <w:p w:rsidR="000C6F28" w:rsidRPr="00CD702A" w:rsidRDefault="000C6F28" w:rsidP="00925A1F"/>
        </w:tc>
        <w:tc>
          <w:tcPr>
            <w:tcW w:w="2001" w:type="dxa"/>
          </w:tcPr>
          <w:p w:rsidR="000C6F28" w:rsidRPr="00CD702A" w:rsidRDefault="000C6F28" w:rsidP="00925A1F">
            <w:r>
              <w:t>Wózek</w:t>
            </w:r>
            <w:r w:rsidRPr="00CD702A">
              <w:t xml:space="preserve"> wielofunkcyjne</w:t>
            </w:r>
          </w:p>
        </w:tc>
        <w:tc>
          <w:tcPr>
            <w:tcW w:w="4107" w:type="dxa"/>
          </w:tcPr>
          <w:p w:rsidR="000C6F28" w:rsidRPr="008C6B8D" w:rsidRDefault="000C6F28" w:rsidP="00925A1F">
            <w:pPr>
              <w:rPr>
                <w:rFonts w:eastAsiaTheme="minorHAnsi"/>
              </w:rPr>
            </w:pPr>
            <w:r w:rsidRPr="008C6B8D">
              <w:rPr>
                <w:rFonts w:eastAsiaTheme="minorHAnsi"/>
              </w:rPr>
              <w:t>blat  z ABS i profilu aluminiowego z relingiem, z min 1  szufladą  z wkładem, możliwością  dołączenia  worka/pojemnika na odpady medyczne,  na  4 kółkach z funkcją blokady,   z 2 półkami  długość: 655mm +/- 5 %</w:t>
            </w:r>
            <w:r w:rsidRPr="008C6B8D">
              <w:rPr>
                <w:rFonts w:eastAsiaTheme="minorHAnsi"/>
              </w:rPr>
              <w:br/>
              <w:t>-szerokość: 500mm +/- 5%</w:t>
            </w:r>
            <w:r w:rsidRPr="008C6B8D">
              <w:rPr>
                <w:rFonts w:eastAsiaTheme="minorHAnsi"/>
              </w:rPr>
              <w:br/>
              <w:t>- wysokość: 930mm +/- 5%</w:t>
            </w:r>
          </w:p>
          <w:p w:rsidR="000C6F28" w:rsidRPr="008C6B8D" w:rsidRDefault="000C6F28" w:rsidP="00925A1F"/>
        </w:tc>
        <w:tc>
          <w:tcPr>
            <w:tcW w:w="2241" w:type="dxa"/>
          </w:tcPr>
          <w:p w:rsidR="000C6F28" w:rsidRPr="00CD702A" w:rsidRDefault="000C6F28" w:rsidP="00925A1F">
            <w:pPr>
              <w:jc w:val="center"/>
            </w:pPr>
            <w:r>
              <w:t>1</w:t>
            </w:r>
          </w:p>
        </w:tc>
      </w:tr>
      <w:tr w:rsidR="000C6F28" w:rsidRPr="00CD702A" w:rsidTr="006B585A">
        <w:tc>
          <w:tcPr>
            <w:tcW w:w="939" w:type="dxa"/>
            <w:vMerge/>
          </w:tcPr>
          <w:p w:rsidR="000C6F28" w:rsidRPr="00CD702A" w:rsidRDefault="000C6F28" w:rsidP="00925A1F"/>
        </w:tc>
        <w:tc>
          <w:tcPr>
            <w:tcW w:w="2001" w:type="dxa"/>
          </w:tcPr>
          <w:p w:rsidR="000C6F28" w:rsidRPr="00CD702A" w:rsidRDefault="000C6F28" w:rsidP="00925A1F">
            <w:r w:rsidRPr="00CD702A">
              <w:t>Wózek do przewozu leków</w:t>
            </w:r>
          </w:p>
        </w:tc>
        <w:tc>
          <w:tcPr>
            <w:tcW w:w="4107" w:type="dxa"/>
          </w:tcPr>
          <w:p w:rsidR="000C6F28" w:rsidRPr="008C6B8D" w:rsidRDefault="000C6F28" w:rsidP="00925A1F">
            <w:pPr>
              <w:rPr>
                <w:rFonts w:eastAsiaTheme="minorHAnsi"/>
              </w:rPr>
            </w:pPr>
            <w:r w:rsidRPr="008C6B8D">
              <w:rPr>
                <w:rFonts w:eastAsiaTheme="minorHAnsi"/>
              </w:rPr>
              <w:t xml:space="preserve">wys. ok 94 cm +/- 5%, szer.72 cm+/- 5%, głębokość  45 cm. +/- 5%,  Na kółkach z dodatkową półka , z blokadą , blat z relingiem. Wykonany ze stali nierdzewnej z miską uchylną </w:t>
            </w:r>
          </w:p>
          <w:p w:rsidR="000C6F28" w:rsidRPr="008C6B8D" w:rsidRDefault="000C6F28" w:rsidP="00925A1F"/>
        </w:tc>
        <w:tc>
          <w:tcPr>
            <w:tcW w:w="2241" w:type="dxa"/>
          </w:tcPr>
          <w:p w:rsidR="000C6F28" w:rsidRPr="00CD702A" w:rsidRDefault="000C6F28" w:rsidP="00925A1F">
            <w:pPr>
              <w:jc w:val="center"/>
            </w:pPr>
            <w:r>
              <w:t>1</w:t>
            </w:r>
          </w:p>
        </w:tc>
      </w:tr>
      <w:tr w:rsidR="000C6F28" w:rsidRPr="00CD702A" w:rsidTr="006B585A">
        <w:tc>
          <w:tcPr>
            <w:tcW w:w="939" w:type="dxa"/>
            <w:vMerge w:val="restart"/>
          </w:tcPr>
          <w:p w:rsidR="000C6F28" w:rsidRPr="00CD702A" w:rsidRDefault="000C6F28" w:rsidP="00925A1F"/>
          <w:p w:rsidR="000C6F28" w:rsidRPr="00CD702A" w:rsidRDefault="000C6F28" w:rsidP="00925A1F">
            <w:r>
              <w:t>III</w:t>
            </w:r>
          </w:p>
        </w:tc>
        <w:tc>
          <w:tcPr>
            <w:tcW w:w="2001" w:type="dxa"/>
          </w:tcPr>
          <w:p w:rsidR="000C6F28" w:rsidRPr="00C078B8" w:rsidRDefault="000C6F28" w:rsidP="00925A1F">
            <w:pPr>
              <w:rPr>
                <w:color w:val="000000" w:themeColor="text1"/>
                <w:sz w:val="22"/>
                <w:szCs w:val="22"/>
              </w:rPr>
            </w:pPr>
            <w:r w:rsidRPr="00C078B8">
              <w:rPr>
                <w:color w:val="000000" w:themeColor="text1"/>
                <w:sz w:val="22"/>
                <w:szCs w:val="22"/>
              </w:rPr>
              <w:t>Pojemnik na odpady medyczne</w:t>
            </w:r>
          </w:p>
        </w:tc>
        <w:tc>
          <w:tcPr>
            <w:tcW w:w="4107" w:type="dxa"/>
          </w:tcPr>
          <w:p w:rsidR="000C6F28" w:rsidRPr="008C6B8D" w:rsidRDefault="000C6F28" w:rsidP="00925A1F">
            <w:pPr>
              <w:rPr>
                <w:rFonts w:eastAsiaTheme="minorHAnsi"/>
                <w:lang w:eastAsia="en-US"/>
              </w:rPr>
            </w:pPr>
            <w:r w:rsidRPr="008C6B8D">
              <w:rPr>
                <w:rFonts w:eastAsiaTheme="minorHAnsi"/>
                <w:lang w:eastAsia="en-US"/>
              </w:rPr>
              <w:t xml:space="preserve">stelaż ze stali nierdzewnej, z pokrywą, otwierany pedałem na kółkach , możliwość  zainstalowania 2 worków jednorazowych o poj. Min.120 l. </w:t>
            </w:r>
          </w:p>
          <w:p w:rsidR="000C6F28" w:rsidRPr="008C6B8D" w:rsidRDefault="000C6F28" w:rsidP="00925A1F"/>
        </w:tc>
        <w:tc>
          <w:tcPr>
            <w:tcW w:w="2241" w:type="dxa"/>
          </w:tcPr>
          <w:p w:rsidR="000C6F28" w:rsidRPr="00CD702A" w:rsidRDefault="000C6F28" w:rsidP="00925A1F">
            <w:pPr>
              <w:jc w:val="center"/>
            </w:pPr>
            <w:r>
              <w:t>1</w:t>
            </w:r>
          </w:p>
        </w:tc>
      </w:tr>
      <w:tr w:rsidR="000C6F28" w:rsidRPr="00CD702A" w:rsidTr="006B585A">
        <w:tc>
          <w:tcPr>
            <w:tcW w:w="939" w:type="dxa"/>
            <w:vMerge/>
          </w:tcPr>
          <w:p w:rsidR="000C6F28" w:rsidRPr="00CD702A" w:rsidRDefault="000C6F28" w:rsidP="00925A1F"/>
        </w:tc>
        <w:tc>
          <w:tcPr>
            <w:tcW w:w="2001" w:type="dxa"/>
          </w:tcPr>
          <w:p w:rsidR="000C6F28" w:rsidRPr="00C078B8" w:rsidRDefault="000C6F28" w:rsidP="00925A1F">
            <w:r>
              <w:rPr>
                <w:color w:val="000000" w:themeColor="text1"/>
              </w:rPr>
              <w:t>W</w:t>
            </w:r>
            <w:r w:rsidRPr="00C078B8">
              <w:rPr>
                <w:color w:val="000000" w:themeColor="text1"/>
              </w:rPr>
              <w:t xml:space="preserve">ózek do </w:t>
            </w:r>
            <w:r>
              <w:rPr>
                <w:color w:val="000000" w:themeColor="text1"/>
              </w:rPr>
              <w:t xml:space="preserve">kompleksowego </w:t>
            </w:r>
            <w:r w:rsidRPr="00C078B8">
              <w:rPr>
                <w:color w:val="000000" w:themeColor="text1"/>
              </w:rPr>
              <w:t>sprzątania</w:t>
            </w:r>
          </w:p>
        </w:tc>
        <w:tc>
          <w:tcPr>
            <w:tcW w:w="4107" w:type="dxa"/>
          </w:tcPr>
          <w:p w:rsidR="000C6F28" w:rsidRPr="008C6B8D" w:rsidRDefault="000C6F28" w:rsidP="00925A1F">
            <w:pPr>
              <w:rPr>
                <w:rFonts w:eastAsiaTheme="minorHAnsi"/>
                <w:lang w:eastAsia="en-US"/>
              </w:rPr>
            </w:pPr>
            <w:r w:rsidRPr="008C6B8D">
              <w:rPr>
                <w:rFonts w:eastAsiaTheme="minorHAnsi"/>
                <w:lang w:eastAsia="en-US"/>
              </w:rPr>
              <w:t xml:space="preserve">na kółkach, na min. dwa wiadra pojemność 25 l. z wyciskarką na </w:t>
            </w:r>
            <w:proofErr w:type="spellStart"/>
            <w:r w:rsidRPr="008C6B8D">
              <w:rPr>
                <w:rFonts w:eastAsiaTheme="minorHAnsi"/>
                <w:lang w:eastAsia="en-US"/>
              </w:rPr>
              <w:t>mopy</w:t>
            </w:r>
            <w:proofErr w:type="spellEnd"/>
            <w:r w:rsidRPr="008C6B8D">
              <w:rPr>
                <w:rFonts w:eastAsiaTheme="minorHAnsi"/>
                <w:lang w:eastAsia="en-US"/>
              </w:rPr>
              <w:t xml:space="preserve"> płaskie, kol. czerwony i niebieski, miejsce ma worek na odpady min.120 l z pokrywą  otwieraną pedałem , półką  z  min. 2 pojemnikami ok. -8 l. do podręcznego sprzątania, + 2  półkami na preparaty do sprzątania , hamulec min. na jedno koło. Z tworzywa odpornego na uderzenia i  środki dezynfekcyjne, 57x112 cm.+/- 5%</w:t>
            </w:r>
          </w:p>
          <w:p w:rsidR="000C6F28" w:rsidRPr="008C6B8D" w:rsidRDefault="000C6F28" w:rsidP="00925A1F"/>
          <w:p w:rsidR="000C6F28" w:rsidRPr="008C6B8D" w:rsidRDefault="000C6F28" w:rsidP="00925A1F"/>
        </w:tc>
        <w:tc>
          <w:tcPr>
            <w:tcW w:w="2241" w:type="dxa"/>
          </w:tcPr>
          <w:p w:rsidR="000C6F28" w:rsidRPr="00CD702A" w:rsidRDefault="000C6F28" w:rsidP="00925A1F">
            <w:pPr>
              <w:jc w:val="center"/>
            </w:pPr>
            <w:r>
              <w:t>1</w:t>
            </w:r>
          </w:p>
        </w:tc>
      </w:tr>
      <w:tr w:rsidR="000C6F28" w:rsidRPr="00CD702A" w:rsidTr="006B585A">
        <w:tc>
          <w:tcPr>
            <w:tcW w:w="939" w:type="dxa"/>
            <w:vMerge/>
          </w:tcPr>
          <w:p w:rsidR="000C6F28" w:rsidRPr="00CD702A" w:rsidRDefault="000C6F28" w:rsidP="00925A1F"/>
        </w:tc>
        <w:tc>
          <w:tcPr>
            <w:tcW w:w="2001" w:type="dxa"/>
          </w:tcPr>
          <w:p w:rsidR="000C6F28" w:rsidRPr="00C078B8" w:rsidRDefault="000C6F28" w:rsidP="00925A1F">
            <w:pPr>
              <w:rPr>
                <w:color w:val="000000" w:themeColor="text1"/>
                <w:sz w:val="22"/>
                <w:szCs w:val="22"/>
              </w:rPr>
            </w:pPr>
            <w:r w:rsidRPr="00C078B8">
              <w:rPr>
                <w:color w:val="000000" w:themeColor="text1"/>
                <w:sz w:val="22"/>
                <w:szCs w:val="22"/>
              </w:rPr>
              <w:t>wózek do mycia podłóg</w:t>
            </w:r>
          </w:p>
        </w:tc>
        <w:tc>
          <w:tcPr>
            <w:tcW w:w="4107" w:type="dxa"/>
          </w:tcPr>
          <w:p w:rsidR="000C6F28" w:rsidRPr="008C6B8D" w:rsidRDefault="000C6F28" w:rsidP="00925A1F">
            <w:pPr>
              <w:rPr>
                <w:rFonts w:eastAsiaTheme="minorHAnsi"/>
                <w:lang w:eastAsia="en-US"/>
              </w:rPr>
            </w:pPr>
            <w:r w:rsidRPr="008C6B8D">
              <w:rPr>
                <w:rFonts w:eastAsiaTheme="minorHAnsi"/>
                <w:lang w:eastAsia="en-US"/>
              </w:rPr>
              <w:t xml:space="preserve">Wykonany z polipropylenu , na 2 wiadra     ( czerwone  i niebieskie)  z wyciskarką lub 2 wyciskarkami, na kółkach z odbojnikami z możliwością blokady kół z dołączonym </w:t>
            </w:r>
            <w:r w:rsidR="008C6B8D" w:rsidRPr="008C6B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C6B8D">
              <w:rPr>
                <w:rFonts w:eastAsiaTheme="minorHAnsi"/>
                <w:lang w:eastAsia="en-US"/>
              </w:rPr>
              <w:t>mopem</w:t>
            </w:r>
            <w:proofErr w:type="spellEnd"/>
            <w:r w:rsidRPr="008C6B8D">
              <w:rPr>
                <w:rFonts w:eastAsiaTheme="minorHAnsi"/>
                <w:lang w:eastAsia="en-US"/>
              </w:rPr>
              <w:t xml:space="preserve"> .</w:t>
            </w:r>
          </w:p>
          <w:p w:rsidR="000C6F28" w:rsidRPr="008C6B8D" w:rsidRDefault="000C6F28" w:rsidP="00925A1F"/>
        </w:tc>
        <w:tc>
          <w:tcPr>
            <w:tcW w:w="2241" w:type="dxa"/>
          </w:tcPr>
          <w:p w:rsidR="000C6F28" w:rsidRPr="00CD702A" w:rsidRDefault="000C6F28" w:rsidP="00925A1F">
            <w:pPr>
              <w:jc w:val="center"/>
            </w:pPr>
            <w:r>
              <w:t>1</w:t>
            </w:r>
          </w:p>
        </w:tc>
      </w:tr>
      <w:tr w:rsidR="00E12CF5" w:rsidRPr="00CD702A" w:rsidTr="006B585A">
        <w:tc>
          <w:tcPr>
            <w:tcW w:w="939" w:type="dxa"/>
          </w:tcPr>
          <w:p w:rsidR="00F168D8" w:rsidRPr="00CD702A" w:rsidRDefault="000C6F28" w:rsidP="00925A1F">
            <w:r>
              <w:t>IV</w:t>
            </w:r>
          </w:p>
        </w:tc>
        <w:tc>
          <w:tcPr>
            <w:tcW w:w="2001" w:type="dxa"/>
          </w:tcPr>
          <w:p w:rsidR="00F168D8" w:rsidRPr="00CF34D9" w:rsidRDefault="00F168D8" w:rsidP="00925A1F">
            <w:pPr>
              <w:rPr>
                <w:sz w:val="22"/>
                <w:szCs w:val="22"/>
              </w:rPr>
            </w:pPr>
            <w:r w:rsidRPr="00CF34D9">
              <w:rPr>
                <w:color w:val="000000" w:themeColor="text1"/>
                <w:sz w:val="22"/>
                <w:szCs w:val="22"/>
              </w:rPr>
              <w:t xml:space="preserve">Ławka do </w:t>
            </w:r>
            <w:r w:rsidRPr="00CF34D9">
              <w:rPr>
                <w:color w:val="000000" w:themeColor="text1"/>
                <w:sz w:val="22"/>
                <w:szCs w:val="22"/>
              </w:rPr>
              <w:lastRenderedPageBreak/>
              <w:t>poczekalni</w:t>
            </w:r>
          </w:p>
        </w:tc>
        <w:tc>
          <w:tcPr>
            <w:tcW w:w="4107" w:type="dxa"/>
          </w:tcPr>
          <w:p w:rsidR="00F168D8" w:rsidRPr="008C6B8D" w:rsidRDefault="00F168D8" w:rsidP="00925A1F">
            <w:r w:rsidRPr="008C6B8D">
              <w:lastRenderedPageBreak/>
              <w:t xml:space="preserve">4 siedziska , oparcie i rama metalowa , </w:t>
            </w:r>
            <w:r w:rsidRPr="008C6B8D">
              <w:lastRenderedPageBreak/>
              <w:t>malowana proszkowo. Długość ok 2000</w:t>
            </w:r>
            <w:r w:rsidR="00C47982" w:rsidRPr="008C6B8D">
              <w:t xml:space="preserve"> mm. 100% tworzywo skóropodobne lub z tworzywa </w:t>
            </w:r>
            <w:r w:rsidRPr="008C6B8D">
              <w:t xml:space="preserve"> niepalne ( wymagany certyfikat niepalności) i atest wytrzymałościowy , odporna na ścieranie. łatwa do dezynfekcji n, nośność min 360 kg</w:t>
            </w: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lastRenderedPageBreak/>
              <w:t>1</w:t>
            </w:r>
          </w:p>
        </w:tc>
      </w:tr>
      <w:tr w:rsidR="00E12CF5" w:rsidRPr="00CD702A" w:rsidTr="006B585A">
        <w:tc>
          <w:tcPr>
            <w:tcW w:w="939" w:type="dxa"/>
          </w:tcPr>
          <w:p w:rsidR="00F168D8" w:rsidRPr="00CD702A" w:rsidRDefault="000C6F28" w:rsidP="00925A1F">
            <w:r>
              <w:lastRenderedPageBreak/>
              <w:t>V</w:t>
            </w:r>
          </w:p>
        </w:tc>
        <w:tc>
          <w:tcPr>
            <w:tcW w:w="2001" w:type="dxa"/>
          </w:tcPr>
          <w:p w:rsidR="00F168D8" w:rsidRPr="00CF34D9" w:rsidRDefault="00F168D8" w:rsidP="00925A1F">
            <w:pPr>
              <w:rPr>
                <w:sz w:val="22"/>
                <w:szCs w:val="22"/>
              </w:rPr>
            </w:pPr>
            <w:r w:rsidRPr="00CF34D9">
              <w:rPr>
                <w:color w:val="000000" w:themeColor="text1"/>
                <w:sz w:val="22"/>
                <w:szCs w:val="22"/>
              </w:rPr>
              <w:t xml:space="preserve">Chłodziarka odpadów medycznych na min. 120 l.  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rPr>
                <w:rFonts w:eastAsiaTheme="minorHAnsi"/>
                <w:lang w:eastAsia="en-US"/>
              </w:rPr>
            </w:pPr>
            <w:r w:rsidRPr="008C6B8D">
              <w:rPr>
                <w:rFonts w:eastAsiaTheme="minorHAnsi"/>
                <w:lang w:eastAsia="en-US"/>
              </w:rPr>
              <w:t xml:space="preserve">zamykana, z  klapą do zrzutu odpadów z góry, z regulacją , wyświetlaczem cyfrowym. Temp. +2/+15 stop. Celsjusza wraz z pasującym pojemnikiem na odpady medyczne, korpus zewnętrzny i wewnętrzny wykonany z stali nierdzewnej, </w:t>
            </w:r>
            <w:proofErr w:type="spellStart"/>
            <w:r w:rsidRPr="008C6B8D">
              <w:rPr>
                <w:rFonts w:eastAsiaTheme="minorHAnsi"/>
                <w:lang w:eastAsia="en-US"/>
              </w:rPr>
              <w:t>odszranianiem</w:t>
            </w:r>
            <w:proofErr w:type="spellEnd"/>
            <w:r w:rsidRPr="008C6B8D">
              <w:rPr>
                <w:rFonts w:eastAsiaTheme="minorHAnsi"/>
                <w:lang w:eastAsia="en-US"/>
              </w:rPr>
              <w:t xml:space="preserve"> automatycznym. Wymiary 990x850x1170 +/- 5% ,  usługa wraz z instalacja chłodziarki, wniesieniem i transportem. Gwarancja min 24 </w:t>
            </w:r>
            <w:proofErr w:type="spellStart"/>
            <w:r w:rsidRPr="008C6B8D">
              <w:rPr>
                <w:rFonts w:eastAsiaTheme="minorHAnsi"/>
                <w:lang w:eastAsia="en-US"/>
              </w:rPr>
              <w:t>misiące</w:t>
            </w:r>
            <w:proofErr w:type="spellEnd"/>
          </w:p>
          <w:p w:rsidR="00F168D8" w:rsidRPr="008C6B8D" w:rsidRDefault="00F168D8" w:rsidP="00925A1F"/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>1</w:t>
            </w:r>
          </w:p>
        </w:tc>
      </w:tr>
      <w:tr w:rsidR="00F168D8" w:rsidRPr="00CD702A" w:rsidTr="006B585A">
        <w:tc>
          <w:tcPr>
            <w:tcW w:w="939" w:type="dxa"/>
            <w:vMerge w:val="restart"/>
          </w:tcPr>
          <w:p w:rsidR="00F168D8" w:rsidRPr="00CD702A" w:rsidRDefault="000C6F28" w:rsidP="00925A1F">
            <w:r>
              <w:t>VI</w:t>
            </w:r>
          </w:p>
        </w:tc>
        <w:tc>
          <w:tcPr>
            <w:tcW w:w="2001" w:type="dxa"/>
          </w:tcPr>
          <w:p w:rsidR="00F168D8" w:rsidRPr="00CF34D9" w:rsidRDefault="00F168D8" w:rsidP="00925A1F">
            <w:r>
              <w:t xml:space="preserve">dozownik </w:t>
            </w:r>
            <w:r w:rsidRPr="00CF34D9">
              <w:t xml:space="preserve">z przyciskiem łokciowym </w:t>
            </w:r>
          </w:p>
        </w:tc>
        <w:tc>
          <w:tcPr>
            <w:tcW w:w="4107" w:type="dxa"/>
          </w:tcPr>
          <w:p w:rsidR="00F168D8" w:rsidRPr="008C6B8D" w:rsidRDefault="00F168D8" w:rsidP="00925A1F">
            <w:r w:rsidRPr="008C6B8D">
              <w:t xml:space="preserve">napełniany wymiennymi wkładami o pojemności 1000 ml. Wyposażony w solidną i trwałą pompkę dozująca, uruchamiany przyciskiem łokciowym również wykonanym ze stali nierdzewnej lub ABS. Do stosowania do płynów dezynfekcyjnych i mydła </w:t>
            </w:r>
            <w:r w:rsidRPr="008C6B8D">
              <w:tab/>
            </w: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 xml:space="preserve">28 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436008" w:rsidRDefault="00F168D8" w:rsidP="00925A1F">
            <w:pPr>
              <w:rPr>
                <w:sz w:val="22"/>
                <w:szCs w:val="22"/>
              </w:rPr>
            </w:pPr>
            <w:r w:rsidRPr="00436008">
              <w:rPr>
                <w:color w:val="000000" w:themeColor="text1"/>
                <w:sz w:val="22"/>
                <w:szCs w:val="22"/>
              </w:rPr>
              <w:t>Podajnik  na ręczniki w rolce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jc w:val="both"/>
              <w:rPr>
                <w:rFonts w:eastAsiaTheme="minorHAnsi"/>
                <w:lang w:eastAsia="en-US"/>
              </w:rPr>
            </w:pPr>
            <w:r w:rsidRPr="008C6B8D">
              <w:t>na rolki ok 250 m.</w:t>
            </w:r>
            <w:r w:rsidRPr="008C6B8D">
              <w:rPr>
                <w:rFonts w:eastAsiaTheme="minorHAnsi"/>
              </w:rPr>
              <w:t xml:space="preserve"> średnica ręczników max 20 cm +/- 5 %, wykonany z ABS lub z stali nierdzewnej, zamykany na kluczyk</w:t>
            </w:r>
            <w:r w:rsidRPr="008C6B8D">
              <w:rPr>
                <w:rFonts w:eastAsiaTheme="minorHAnsi"/>
                <w:lang w:eastAsia="en-US"/>
              </w:rPr>
              <w:t>.</w:t>
            </w:r>
          </w:p>
          <w:p w:rsidR="00F168D8" w:rsidRPr="008C6B8D" w:rsidRDefault="00F168D8" w:rsidP="00925A1F">
            <w:pPr>
              <w:jc w:val="both"/>
            </w:pPr>
            <w:r w:rsidRPr="008C6B8D">
              <w:rPr>
                <w:rFonts w:eastAsiaTheme="minorHAnsi"/>
                <w:lang w:eastAsia="en-US"/>
              </w:rPr>
              <w:t>Do montażu na ścianie.</w:t>
            </w:r>
            <w:r w:rsidR="00C47982" w:rsidRPr="008C6B8D">
              <w:rPr>
                <w:rFonts w:eastAsiaTheme="minorHAnsi"/>
                <w:lang w:eastAsia="en-US"/>
              </w:rPr>
              <w:t xml:space="preserve"> Wykonany z takiego samego materiału jak dozowniki i podajnik  papier toaletowy</w:t>
            </w:r>
          </w:p>
          <w:p w:rsidR="00F168D8" w:rsidRPr="008C6B8D" w:rsidRDefault="00F168D8" w:rsidP="00925A1F">
            <w:pPr>
              <w:jc w:val="both"/>
            </w:pP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>21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502CD5" w:rsidRDefault="00F168D8" w:rsidP="00925A1F">
            <w:pPr>
              <w:rPr>
                <w:sz w:val="22"/>
                <w:szCs w:val="22"/>
              </w:rPr>
            </w:pPr>
            <w:r w:rsidRPr="00502CD5">
              <w:rPr>
                <w:sz w:val="22"/>
                <w:szCs w:val="22"/>
              </w:rPr>
              <w:t>Podajnik na papier toaletowy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jc w:val="both"/>
              <w:rPr>
                <w:rFonts w:eastAsiaTheme="minorHAnsi"/>
                <w:lang w:eastAsia="en-US"/>
              </w:rPr>
            </w:pPr>
            <w:r w:rsidRPr="008C6B8D">
              <w:t xml:space="preserve"> dla rolek  o </w:t>
            </w:r>
            <w:proofErr w:type="spellStart"/>
            <w:r w:rsidRPr="008C6B8D">
              <w:t>śred</w:t>
            </w:r>
            <w:proofErr w:type="spellEnd"/>
            <w:r w:rsidRPr="008C6B8D">
              <w:t xml:space="preserve">. min  ok.20 cm.+/- 5% mm) </w:t>
            </w:r>
            <w:r w:rsidRPr="008C6B8D">
              <w:rPr>
                <w:rFonts w:eastAsiaTheme="minorHAnsi"/>
                <w:lang w:eastAsia="en-US"/>
              </w:rPr>
              <w:t xml:space="preserve">Pojemnik wykonany   </w:t>
            </w:r>
            <w:r w:rsidRPr="008C6B8D">
              <w:rPr>
                <w:rFonts w:eastAsiaTheme="minorHAnsi"/>
                <w:lang w:eastAsia="en-US"/>
              </w:rPr>
              <w:tab/>
              <w:t>z białego tworzywa  ABS lub stali. Pojemnik zamykany na kluczyk. Do montażu ściennego. Podajnik na papier toaletowy powinien być wykonany z materiału takiego jak podajnik na ręczniki jednorazowe i dozownik łokciowy</w:t>
            </w:r>
          </w:p>
          <w:p w:rsidR="00F168D8" w:rsidRPr="008C6B8D" w:rsidRDefault="00F168D8" w:rsidP="00925A1F">
            <w:pPr>
              <w:jc w:val="both"/>
            </w:pP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>5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CD702A" w:rsidRDefault="00F168D8" w:rsidP="00925A1F">
            <w:r>
              <w:t xml:space="preserve">Kosz na śmieci 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spacing w:before="100" w:beforeAutospacing="1" w:after="100" w:afterAutospacing="1"/>
            </w:pPr>
            <w:r w:rsidRPr="008C6B8D">
              <w:rPr>
                <w:rFonts w:asciiTheme="minorHAnsi" w:eastAsiaTheme="minorHAnsi" w:hAnsiTheme="minorHAnsi" w:cstheme="minorBidi"/>
                <w:lang w:eastAsia="en-US"/>
              </w:rPr>
              <w:t>pojemność 12 l +/- 5% otwierany pedałowo, ze stali nierdzewnej -</w:t>
            </w: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>20</w:t>
            </w:r>
          </w:p>
        </w:tc>
      </w:tr>
      <w:tr w:rsidR="00E12CF5" w:rsidRPr="00CD702A" w:rsidTr="006B585A">
        <w:tc>
          <w:tcPr>
            <w:tcW w:w="939" w:type="dxa"/>
          </w:tcPr>
          <w:p w:rsidR="00F168D8" w:rsidRPr="00CD702A" w:rsidRDefault="000C6F28" w:rsidP="00925A1F">
            <w:r>
              <w:t>VII</w:t>
            </w:r>
          </w:p>
        </w:tc>
        <w:tc>
          <w:tcPr>
            <w:tcW w:w="2001" w:type="dxa"/>
          </w:tcPr>
          <w:p w:rsidR="00F168D8" w:rsidRPr="00CD702A" w:rsidRDefault="00F168D8" w:rsidP="00925A1F">
            <w:r>
              <w:t>Wózek do transportu czystej i brudnej bielizny</w:t>
            </w:r>
          </w:p>
        </w:tc>
        <w:tc>
          <w:tcPr>
            <w:tcW w:w="4107" w:type="dxa"/>
          </w:tcPr>
          <w:p w:rsidR="00F168D8" w:rsidRPr="008C6B8D" w:rsidRDefault="00F168D8" w:rsidP="00925A1F">
            <w:r w:rsidRPr="008C6B8D">
              <w:t xml:space="preserve">Wykonany z tworzywa sztucznego Zawierający szafkę z drzwiczkami z min. 3 półkami, z blatem  ze stelażem na 2 worki 120 l. jednorazowe na brudna bieliznę, z uchwytem do prowadzenia wózka, na kółkach skrętnych z </w:t>
            </w:r>
            <w:proofErr w:type="spellStart"/>
            <w:r w:rsidRPr="008C6B8D">
              <w:t>mozliwością</w:t>
            </w:r>
            <w:proofErr w:type="spellEnd"/>
            <w:r w:rsidRPr="008C6B8D">
              <w:t xml:space="preserve"> blokady. </w:t>
            </w: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>1</w:t>
            </w:r>
          </w:p>
        </w:tc>
      </w:tr>
      <w:tr w:rsidR="00E12CF5" w:rsidRPr="00CD702A" w:rsidTr="006B585A">
        <w:tc>
          <w:tcPr>
            <w:tcW w:w="939" w:type="dxa"/>
          </w:tcPr>
          <w:p w:rsidR="00F168D8" w:rsidRPr="00CD702A" w:rsidRDefault="000C6F28" w:rsidP="00925A1F">
            <w:r>
              <w:t>VIII</w:t>
            </w:r>
          </w:p>
        </w:tc>
        <w:tc>
          <w:tcPr>
            <w:tcW w:w="2001" w:type="dxa"/>
          </w:tcPr>
          <w:p w:rsidR="00F168D8" w:rsidRPr="00CD702A" w:rsidRDefault="00F168D8" w:rsidP="00925A1F">
            <w:r>
              <w:t>Wózek do przewozu potraw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wykonany ze stali kwasoodpornej , wyposażony w koła o średnicy 125 mm +/- 5% , w tym dwa z blokadą. Blaty o wymiarze 890mm/580 +/- 5%, ze stali nierdzewnej. Mn jedna taca wyjmowana.</w:t>
            </w:r>
          </w:p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</w:p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F168D8" w:rsidRPr="00CD702A" w:rsidRDefault="00F168D8" w:rsidP="00925A1F">
            <w:pPr>
              <w:jc w:val="center"/>
            </w:pPr>
            <w:r>
              <w:t>1</w:t>
            </w:r>
          </w:p>
        </w:tc>
      </w:tr>
      <w:tr w:rsidR="00F168D8" w:rsidRPr="00CD702A" w:rsidTr="006B585A">
        <w:tc>
          <w:tcPr>
            <w:tcW w:w="939" w:type="dxa"/>
            <w:vMerge w:val="restart"/>
          </w:tcPr>
          <w:p w:rsidR="00F168D8" w:rsidRPr="00CD702A" w:rsidRDefault="000C6F28" w:rsidP="00925A1F">
            <w:r>
              <w:t>IX</w:t>
            </w:r>
          </w:p>
        </w:tc>
        <w:tc>
          <w:tcPr>
            <w:tcW w:w="2001" w:type="dxa"/>
          </w:tcPr>
          <w:p w:rsidR="00F168D8" w:rsidRPr="000127BA" w:rsidRDefault="00F168D8" w:rsidP="00925A1F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Regał metalowy  (1000 L x1800H ) +/-5 %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Wykonany ze stali nierdzewnej. Nośność 100 kg na półkę</w:t>
            </w:r>
          </w:p>
        </w:tc>
        <w:tc>
          <w:tcPr>
            <w:tcW w:w="2241" w:type="dxa"/>
          </w:tcPr>
          <w:p w:rsidR="00F168D8" w:rsidRDefault="00F168D8" w:rsidP="00925A1F">
            <w:pPr>
              <w:jc w:val="center"/>
            </w:pPr>
            <w:r>
              <w:t>5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0127BA" w:rsidRDefault="00F168D8" w:rsidP="00925A1F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Szafka kartotekowa  5 szuflad.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Wykonany ze stali nierdzewnej malowanej proszkowo</w:t>
            </w:r>
          </w:p>
        </w:tc>
        <w:tc>
          <w:tcPr>
            <w:tcW w:w="2241" w:type="dxa"/>
          </w:tcPr>
          <w:p w:rsidR="00F168D8" w:rsidRDefault="00F168D8" w:rsidP="00925A1F">
            <w:pPr>
              <w:jc w:val="center"/>
            </w:pPr>
            <w:r>
              <w:t>1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0127BA" w:rsidRDefault="00F168D8" w:rsidP="00925A1F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Szafa metalowa 500 x1950 +/- 5%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Wykonana ze stali nierdzewnej. Nośność 100 kg na półkę</w:t>
            </w:r>
          </w:p>
        </w:tc>
        <w:tc>
          <w:tcPr>
            <w:tcW w:w="2241" w:type="dxa"/>
          </w:tcPr>
          <w:p w:rsidR="00F168D8" w:rsidRDefault="00F168D8" w:rsidP="00925A1F">
            <w:pPr>
              <w:jc w:val="center"/>
            </w:pPr>
            <w:r>
              <w:t>1</w:t>
            </w:r>
          </w:p>
        </w:tc>
      </w:tr>
      <w:tr w:rsidR="00F168D8" w:rsidRPr="00CD702A" w:rsidTr="006B585A">
        <w:tc>
          <w:tcPr>
            <w:tcW w:w="939" w:type="dxa"/>
            <w:vMerge/>
          </w:tcPr>
          <w:p w:rsidR="00F168D8" w:rsidRPr="00CD702A" w:rsidRDefault="00F168D8" w:rsidP="00925A1F"/>
        </w:tc>
        <w:tc>
          <w:tcPr>
            <w:tcW w:w="2001" w:type="dxa"/>
          </w:tcPr>
          <w:p w:rsidR="00F168D8" w:rsidRPr="000127BA" w:rsidRDefault="00F168D8" w:rsidP="00925A1F">
            <w:pPr>
              <w:rPr>
                <w:sz w:val="22"/>
                <w:szCs w:val="22"/>
              </w:rPr>
            </w:pPr>
            <w:r w:rsidRPr="000127BA">
              <w:rPr>
                <w:sz w:val="22"/>
                <w:szCs w:val="22"/>
              </w:rPr>
              <w:t>Szafa metalowa  950 Lx1950 Hx2 szt. +/- 5%</w:t>
            </w:r>
          </w:p>
        </w:tc>
        <w:tc>
          <w:tcPr>
            <w:tcW w:w="4107" w:type="dxa"/>
          </w:tcPr>
          <w:p w:rsidR="00F168D8" w:rsidRPr="008C6B8D" w:rsidRDefault="00F168D8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Wykonana ze stali nierdzewnej. Nośność 100 kg na półkę</w:t>
            </w:r>
          </w:p>
        </w:tc>
        <w:tc>
          <w:tcPr>
            <w:tcW w:w="2241" w:type="dxa"/>
          </w:tcPr>
          <w:p w:rsidR="00F168D8" w:rsidRDefault="00F168D8" w:rsidP="00925A1F">
            <w:pPr>
              <w:jc w:val="center"/>
            </w:pPr>
            <w:r>
              <w:t>2</w:t>
            </w:r>
          </w:p>
        </w:tc>
      </w:tr>
      <w:tr w:rsidR="00C47982" w:rsidRPr="00CD702A" w:rsidTr="006B585A">
        <w:tc>
          <w:tcPr>
            <w:tcW w:w="939" w:type="dxa"/>
          </w:tcPr>
          <w:p w:rsidR="00C47982" w:rsidRPr="00CD702A" w:rsidRDefault="000C6F28" w:rsidP="00925A1F">
            <w:r>
              <w:t>X</w:t>
            </w:r>
          </w:p>
        </w:tc>
        <w:tc>
          <w:tcPr>
            <w:tcW w:w="2001" w:type="dxa"/>
          </w:tcPr>
          <w:p w:rsidR="00C47982" w:rsidRDefault="00F65FB0" w:rsidP="00925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Koncepcja, dostawa mebli </w:t>
            </w:r>
            <w:r w:rsidR="009329E1">
              <w:rPr>
                <w:sz w:val="22"/>
                <w:szCs w:val="22"/>
              </w:rPr>
              <w:t xml:space="preserve">medycznych </w:t>
            </w:r>
            <w:r>
              <w:rPr>
                <w:sz w:val="22"/>
                <w:szCs w:val="22"/>
              </w:rPr>
              <w:t xml:space="preserve">i ich instalacja </w:t>
            </w:r>
          </w:p>
          <w:p w:rsidR="009329E1" w:rsidRDefault="009329E1" w:rsidP="00925A1F">
            <w:pPr>
              <w:rPr>
                <w:sz w:val="22"/>
                <w:szCs w:val="22"/>
              </w:rPr>
            </w:pPr>
          </w:p>
          <w:p w:rsidR="00F65FB0" w:rsidRPr="000127BA" w:rsidRDefault="00F65FB0" w:rsidP="000C6F28">
            <w:pPr>
              <w:rPr>
                <w:sz w:val="22"/>
                <w:szCs w:val="22"/>
              </w:rPr>
            </w:pPr>
          </w:p>
        </w:tc>
        <w:tc>
          <w:tcPr>
            <w:tcW w:w="4107" w:type="dxa"/>
          </w:tcPr>
          <w:p w:rsidR="00F65FB0" w:rsidRPr="008C6B8D" w:rsidRDefault="009329E1" w:rsidP="00925A1F">
            <w:pPr>
              <w:pStyle w:val="NormalnyWeb"/>
              <w:rPr>
                <w:b/>
                <w:sz w:val="20"/>
                <w:szCs w:val="20"/>
              </w:rPr>
            </w:pPr>
            <w:r w:rsidRPr="008C6B8D">
              <w:rPr>
                <w:b/>
                <w:sz w:val="20"/>
                <w:szCs w:val="20"/>
              </w:rPr>
              <w:t xml:space="preserve">a) </w:t>
            </w:r>
            <w:r w:rsidR="00F65FB0" w:rsidRPr="008C6B8D">
              <w:rPr>
                <w:b/>
                <w:sz w:val="20"/>
                <w:szCs w:val="20"/>
              </w:rPr>
              <w:t>Gabinet pielęgniarski -15,83 m kw.</w:t>
            </w:r>
          </w:p>
          <w:p w:rsidR="00F65FB0" w:rsidRPr="008C6B8D" w:rsidRDefault="00F65FB0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b/>
                <w:sz w:val="20"/>
                <w:szCs w:val="20"/>
              </w:rPr>
              <w:t xml:space="preserve"> 2</w:t>
            </w:r>
            <w:r w:rsidRPr="008C6B8D">
              <w:rPr>
                <w:sz w:val="20"/>
                <w:szCs w:val="20"/>
              </w:rPr>
              <w:t xml:space="preserve"> szafy</w:t>
            </w:r>
            <w:r w:rsidR="009329E1" w:rsidRPr="008C6B8D">
              <w:rPr>
                <w:sz w:val="20"/>
                <w:szCs w:val="20"/>
              </w:rPr>
              <w:t>:</w:t>
            </w:r>
            <w:r w:rsidRPr="008C6B8D">
              <w:rPr>
                <w:sz w:val="20"/>
                <w:szCs w:val="20"/>
              </w:rPr>
              <w:t xml:space="preserve"> 1 modułowa </w:t>
            </w:r>
            <w:r w:rsidR="009329E1" w:rsidRPr="008C6B8D">
              <w:rPr>
                <w:sz w:val="20"/>
                <w:szCs w:val="20"/>
              </w:rPr>
              <w:t xml:space="preserve">ok. </w:t>
            </w:r>
            <w:r w:rsidRPr="008C6B8D">
              <w:rPr>
                <w:sz w:val="20"/>
                <w:szCs w:val="20"/>
              </w:rPr>
              <w:t>100/200 na sprzęt jednorazowego użytk</w:t>
            </w:r>
            <w:r w:rsidR="008C6B8D" w:rsidRPr="008C6B8D">
              <w:rPr>
                <w:sz w:val="20"/>
                <w:szCs w:val="20"/>
              </w:rPr>
              <w:t>u, druga na leki 100/200 wyposaż</w:t>
            </w:r>
            <w:r w:rsidRPr="008C6B8D">
              <w:rPr>
                <w:sz w:val="20"/>
                <w:szCs w:val="20"/>
              </w:rPr>
              <w:t xml:space="preserve">ona w niewielki sejf na leki, </w:t>
            </w:r>
            <w:r w:rsidR="009329E1" w:rsidRPr="008C6B8D">
              <w:rPr>
                <w:sz w:val="20"/>
                <w:szCs w:val="20"/>
              </w:rPr>
              <w:t>niewielka chłodziarkę i wysuwaną</w:t>
            </w:r>
            <w:r w:rsidRPr="008C6B8D">
              <w:rPr>
                <w:sz w:val="20"/>
                <w:szCs w:val="20"/>
              </w:rPr>
              <w:t xml:space="preserve"> półkę.</w:t>
            </w:r>
            <w:r w:rsidR="009329E1" w:rsidRPr="008C6B8D">
              <w:rPr>
                <w:sz w:val="20"/>
                <w:szCs w:val="20"/>
              </w:rPr>
              <w:t xml:space="preserve"> Zamykana na zamek z kodem.</w:t>
            </w:r>
          </w:p>
          <w:p w:rsidR="00F65FB0" w:rsidRPr="008C6B8D" w:rsidRDefault="00F65FB0" w:rsidP="009329E1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2 zabudowy składające się z szafek wiszących i stojących o szerokości 320 cm i 310 cm. w tym 3 szafki z szufladami i 2 szafki</w:t>
            </w:r>
            <w:r w:rsidR="009329E1" w:rsidRPr="008C6B8D">
              <w:rPr>
                <w:sz w:val="20"/>
                <w:szCs w:val="20"/>
              </w:rPr>
              <w:t xml:space="preserve"> wiszące z półkami bez drzwiczek </w:t>
            </w:r>
            <w:r w:rsidRPr="008C6B8D">
              <w:rPr>
                <w:sz w:val="20"/>
                <w:szCs w:val="20"/>
              </w:rPr>
              <w:t xml:space="preserve"> </w:t>
            </w:r>
            <w:r w:rsidR="009329E1" w:rsidRPr="008C6B8D">
              <w:rPr>
                <w:sz w:val="20"/>
                <w:szCs w:val="20"/>
              </w:rPr>
              <w:t>.</w:t>
            </w:r>
          </w:p>
          <w:p w:rsidR="009329E1" w:rsidRPr="008C6B8D" w:rsidRDefault="009329E1" w:rsidP="009329E1">
            <w:pPr>
              <w:pStyle w:val="NormalnyWeb"/>
              <w:rPr>
                <w:b/>
                <w:sz w:val="20"/>
                <w:szCs w:val="20"/>
              </w:rPr>
            </w:pPr>
            <w:r w:rsidRPr="008C6B8D">
              <w:rPr>
                <w:b/>
                <w:sz w:val="20"/>
                <w:szCs w:val="20"/>
              </w:rPr>
              <w:t>Punkt pielęgniarski –</w:t>
            </w:r>
          </w:p>
          <w:p w:rsidR="009329E1" w:rsidRPr="008C6B8D" w:rsidRDefault="009329E1" w:rsidP="009329E1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b/>
                <w:sz w:val="20"/>
                <w:szCs w:val="20"/>
              </w:rPr>
              <w:t xml:space="preserve">a)  lada o długości ok. 300 cm. </w:t>
            </w:r>
            <w:r w:rsidR="008C6B8D" w:rsidRPr="008C6B8D">
              <w:rPr>
                <w:sz w:val="20"/>
                <w:szCs w:val="20"/>
              </w:rPr>
              <w:t>z nadstawką i 2 kontenerami</w:t>
            </w:r>
            <w:r w:rsidRPr="008C6B8D">
              <w:rPr>
                <w:sz w:val="20"/>
                <w:szCs w:val="20"/>
              </w:rPr>
              <w:t xml:space="preserve"> na kółkach </w:t>
            </w:r>
          </w:p>
          <w:p w:rsidR="009329E1" w:rsidRPr="008C6B8D" w:rsidRDefault="009329E1" w:rsidP="009329E1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b/>
                <w:sz w:val="20"/>
                <w:szCs w:val="20"/>
              </w:rPr>
              <w:t xml:space="preserve">b) biurko </w:t>
            </w:r>
            <w:r w:rsidR="008C6B8D" w:rsidRPr="008C6B8D">
              <w:rPr>
                <w:sz w:val="20"/>
                <w:szCs w:val="20"/>
              </w:rPr>
              <w:t>z  3 szufladami lub kontenerami</w:t>
            </w:r>
            <w:r w:rsidRPr="008C6B8D">
              <w:rPr>
                <w:sz w:val="20"/>
                <w:szCs w:val="20"/>
              </w:rPr>
              <w:t xml:space="preserve"> na kółkach</w:t>
            </w:r>
            <w:r w:rsidRPr="008C6B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</w:tcPr>
          <w:p w:rsidR="00C47982" w:rsidRPr="008C6B8D" w:rsidRDefault="00E12CF5" w:rsidP="000C6F28">
            <w:pPr>
              <w:rPr>
                <w:b/>
              </w:rPr>
            </w:pPr>
            <w:r w:rsidRPr="008C6B8D">
              <w:rPr>
                <w:b/>
              </w:rPr>
              <w:t>Wg projektu oferenta</w:t>
            </w:r>
          </w:p>
          <w:p w:rsidR="008C6B8D" w:rsidRPr="000C6F28" w:rsidRDefault="008C6B8D" w:rsidP="000C6F28"/>
          <w:p w:rsidR="000C6F28" w:rsidRPr="000C6F28" w:rsidRDefault="000C6F28" w:rsidP="000C6F28">
            <w:pPr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>Wymagana wizyta  na miejscu i opracowanie koncepcji/projektu</w:t>
            </w:r>
          </w:p>
          <w:p w:rsidR="000C6F28" w:rsidRDefault="000C6F28" w:rsidP="000C6F28">
            <w:r w:rsidRPr="000C6F28">
              <w:rPr>
                <w:sz w:val="22"/>
                <w:szCs w:val="22"/>
              </w:rPr>
              <w:t>Którą należy dołączyć do oferty, z  kartami katalogowymi</w:t>
            </w:r>
          </w:p>
        </w:tc>
      </w:tr>
      <w:tr w:rsidR="00C47982" w:rsidRPr="00CD702A" w:rsidTr="006B585A">
        <w:tc>
          <w:tcPr>
            <w:tcW w:w="939" w:type="dxa"/>
          </w:tcPr>
          <w:p w:rsidR="00C47982" w:rsidRPr="00CD702A" w:rsidRDefault="000C6F28" w:rsidP="00925A1F">
            <w:r>
              <w:t>XI</w:t>
            </w:r>
          </w:p>
        </w:tc>
        <w:tc>
          <w:tcPr>
            <w:tcW w:w="2001" w:type="dxa"/>
          </w:tcPr>
          <w:p w:rsidR="00C47982" w:rsidRDefault="00E12CF5" w:rsidP="00925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Projekt, dostawa i instalacja szafek ubraniowych do szatni dla personelu medycznego.</w:t>
            </w:r>
          </w:p>
          <w:p w:rsidR="00E12CF5" w:rsidRPr="000127BA" w:rsidRDefault="00E12CF5" w:rsidP="00925A1F">
            <w:pPr>
              <w:rPr>
                <w:sz w:val="22"/>
                <w:szCs w:val="22"/>
              </w:rPr>
            </w:pPr>
          </w:p>
        </w:tc>
        <w:tc>
          <w:tcPr>
            <w:tcW w:w="4107" w:type="dxa"/>
          </w:tcPr>
          <w:p w:rsidR="00C47982" w:rsidRPr="008C6B8D" w:rsidRDefault="00E12CF5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 xml:space="preserve">Szafki ubraniowe z przedziałem na część czysta i brudną, wykonane ze stali nierdzewnej na nóżkach. Szerokość do wykorzystania na szafki około 560 cm. </w:t>
            </w:r>
          </w:p>
        </w:tc>
        <w:tc>
          <w:tcPr>
            <w:tcW w:w="2241" w:type="dxa"/>
          </w:tcPr>
          <w:p w:rsidR="00C47982" w:rsidRDefault="00E12CF5" w:rsidP="000C6F28">
            <w:r>
              <w:t>Wg projektu oferenta.</w:t>
            </w:r>
          </w:p>
          <w:p w:rsidR="00E12CF5" w:rsidRDefault="00E12CF5" w:rsidP="000C6F28">
            <w:r>
              <w:t>Wymagana wizyta oferenta na miejscu</w:t>
            </w:r>
          </w:p>
          <w:p w:rsidR="008C6B8D" w:rsidRDefault="008C6B8D" w:rsidP="000C6F28"/>
          <w:p w:rsidR="006B585A" w:rsidRDefault="006B585A" w:rsidP="000C6F28">
            <w:r>
              <w:t>oraz karty katalogowe</w:t>
            </w:r>
          </w:p>
        </w:tc>
      </w:tr>
      <w:tr w:rsidR="00C47982" w:rsidRPr="00CD702A" w:rsidTr="006B585A">
        <w:tc>
          <w:tcPr>
            <w:tcW w:w="939" w:type="dxa"/>
          </w:tcPr>
          <w:p w:rsidR="00C47982" w:rsidRPr="00CD702A" w:rsidRDefault="000C6F28" w:rsidP="00925A1F">
            <w:r>
              <w:t>XII</w:t>
            </w:r>
          </w:p>
        </w:tc>
        <w:tc>
          <w:tcPr>
            <w:tcW w:w="2001" w:type="dxa"/>
          </w:tcPr>
          <w:p w:rsidR="00C47982" w:rsidRPr="000127BA" w:rsidRDefault="00E12CF5" w:rsidP="00E12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Projekt, dostawa i instalacja szafek do brudownika  </w:t>
            </w:r>
          </w:p>
        </w:tc>
        <w:tc>
          <w:tcPr>
            <w:tcW w:w="4107" w:type="dxa"/>
          </w:tcPr>
          <w:p w:rsidR="00C47982" w:rsidRPr="008C6B8D" w:rsidRDefault="00E12CF5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 xml:space="preserve">1 regał wykonany ze stali nierdzewnej  45/90/180 +/- 5% oraz 2 szafki ze stali nierdzewnej wiszące nad </w:t>
            </w:r>
            <w:r w:rsidR="008C6B8D" w:rsidRPr="008C6B8D">
              <w:rPr>
                <w:sz w:val="20"/>
                <w:szCs w:val="20"/>
              </w:rPr>
              <w:t xml:space="preserve">2 </w:t>
            </w:r>
            <w:r w:rsidRPr="008C6B8D">
              <w:rPr>
                <w:sz w:val="20"/>
                <w:szCs w:val="20"/>
              </w:rPr>
              <w:t>zlewami.</w:t>
            </w:r>
          </w:p>
          <w:p w:rsidR="006B585A" w:rsidRPr="008C6B8D" w:rsidRDefault="006B585A" w:rsidP="00925A1F">
            <w:pPr>
              <w:pStyle w:val="NormalnyWeb"/>
              <w:rPr>
                <w:sz w:val="20"/>
                <w:szCs w:val="20"/>
              </w:rPr>
            </w:pPr>
            <w:r w:rsidRPr="008C6B8D">
              <w:rPr>
                <w:sz w:val="20"/>
                <w:szCs w:val="20"/>
              </w:rPr>
              <w:t>Dopuszczalny jest inny projekt.</w:t>
            </w:r>
          </w:p>
          <w:p w:rsidR="00E12CF5" w:rsidRPr="008C6B8D" w:rsidRDefault="00E12CF5" w:rsidP="00925A1F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47982" w:rsidRDefault="00E12CF5" w:rsidP="000C6F28">
            <w:r>
              <w:t>Wg projektu. Wymagana wizyta oferenta na miejscu</w:t>
            </w:r>
            <w:r w:rsidR="006B585A">
              <w:t xml:space="preserve"> oraz karty katalogowe </w:t>
            </w:r>
          </w:p>
        </w:tc>
      </w:tr>
    </w:tbl>
    <w:p w:rsidR="00F168D8" w:rsidRPr="00F168D8" w:rsidRDefault="00F168D8" w:rsidP="00F168D8">
      <w:pPr>
        <w:overflowPunct w:val="0"/>
        <w:spacing w:line="360" w:lineRule="auto"/>
        <w:rPr>
          <w:rFonts w:ascii="Cambria" w:hAnsi="Cambria" w:cstheme="minorHAnsi"/>
          <w:sz w:val="24"/>
          <w:szCs w:val="24"/>
        </w:rPr>
      </w:pPr>
    </w:p>
    <w:p w:rsidR="00117B53" w:rsidRPr="004D4D01" w:rsidRDefault="004D4D01" w:rsidP="00117B53">
      <w:pPr>
        <w:overflowPunct w:val="0"/>
        <w:spacing w:line="360" w:lineRule="auto"/>
        <w:jc w:val="both"/>
        <w:rPr>
          <w:b/>
          <w:sz w:val="24"/>
          <w:szCs w:val="24"/>
        </w:rPr>
      </w:pPr>
      <w:r w:rsidRPr="004D4D01">
        <w:rPr>
          <w:b/>
          <w:color w:val="FF0000"/>
          <w:sz w:val="24"/>
          <w:szCs w:val="24"/>
        </w:rPr>
        <w:t xml:space="preserve">UWAGA! </w:t>
      </w:r>
      <w:r w:rsidRPr="004D4D01">
        <w:rPr>
          <w:b/>
          <w:sz w:val="24"/>
          <w:szCs w:val="24"/>
        </w:rPr>
        <w:t>Kolory sprzętu i mebli zostaną wybrane na etapie realizacji zamówienia</w:t>
      </w: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117B53" w:rsidRPr="00117B53" w:rsidRDefault="00117B53" w:rsidP="00117B53">
      <w:pPr>
        <w:overflowPunct w:val="0"/>
        <w:spacing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0B5DF2" w:rsidRDefault="000B5DF2" w:rsidP="003E516E">
      <w:pPr>
        <w:spacing w:line="360" w:lineRule="auto"/>
        <w:rPr>
          <w:rFonts w:ascii="Cambria" w:hAnsi="Cambria"/>
          <w:sz w:val="16"/>
          <w:szCs w:val="16"/>
        </w:rPr>
      </w:pPr>
    </w:p>
    <w:p w:rsidR="002A6B78" w:rsidRDefault="002A6B78" w:rsidP="003E516E">
      <w:pPr>
        <w:spacing w:line="360" w:lineRule="auto"/>
        <w:rPr>
          <w:rFonts w:ascii="Cambria" w:hAnsi="Cambria"/>
          <w:sz w:val="16"/>
          <w:szCs w:val="16"/>
        </w:rPr>
      </w:pPr>
    </w:p>
    <w:p w:rsidR="002A6B78" w:rsidRDefault="002A6B78" w:rsidP="003E516E">
      <w:pPr>
        <w:spacing w:line="360" w:lineRule="auto"/>
        <w:rPr>
          <w:rFonts w:ascii="Cambria" w:hAnsi="Cambria"/>
          <w:sz w:val="16"/>
          <w:szCs w:val="16"/>
        </w:rPr>
      </w:pPr>
    </w:p>
    <w:p w:rsidR="002A6B78" w:rsidRDefault="002A6B78" w:rsidP="003E516E">
      <w:pPr>
        <w:spacing w:line="360" w:lineRule="auto"/>
        <w:rPr>
          <w:rFonts w:ascii="Cambria" w:hAnsi="Cambria"/>
          <w:sz w:val="16"/>
          <w:szCs w:val="16"/>
        </w:rPr>
      </w:pPr>
    </w:p>
    <w:p w:rsidR="002A6B78" w:rsidRDefault="002A6B78" w:rsidP="003E516E">
      <w:pPr>
        <w:spacing w:line="360" w:lineRule="auto"/>
        <w:rPr>
          <w:rFonts w:ascii="Cambria" w:hAnsi="Cambria"/>
          <w:sz w:val="16"/>
          <w:szCs w:val="16"/>
        </w:rPr>
      </w:pPr>
    </w:p>
    <w:p w:rsidR="006B015B" w:rsidRPr="006B015B" w:rsidRDefault="007C31B6" w:rsidP="004D4D01">
      <w:pPr>
        <w:spacing w:line="360" w:lineRule="auto"/>
        <w:rPr>
          <w:rFonts w:ascii="Cambria" w:hAnsi="Cambria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6B015B" w:rsidRPr="006B015B" w:rsidSect="006C1D81"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B2" w:rsidRDefault="004B37B2" w:rsidP="008336AD">
      <w:r>
        <w:separator/>
      </w:r>
    </w:p>
  </w:endnote>
  <w:endnote w:type="continuationSeparator" w:id="0">
    <w:p w:rsidR="004B37B2" w:rsidRDefault="004B37B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B2" w:rsidRDefault="004B37B2" w:rsidP="008336AD">
      <w:r>
        <w:separator/>
      </w:r>
    </w:p>
  </w:footnote>
  <w:footnote w:type="continuationSeparator" w:id="0">
    <w:p w:rsidR="004B37B2" w:rsidRDefault="004B37B2" w:rsidP="0083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C1763"/>
    <w:multiLevelType w:val="hybridMultilevel"/>
    <w:tmpl w:val="83CED676"/>
    <w:lvl w:ilvl="0" w:tplc="FBCEA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4F23B5"/>
    <w:multiLevelType w:val="hybridMultilevel"/>
    <w:tmpl w:val="22A69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B44A4"/>
    <w:multiLevelType w:val="hybridMultilevel"/>
    <w:tmpl w:val="08667686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7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E41C1"/>
    <w:multiLevelType w:val="hybridMultilevel"/>
    <w:tmpl w:val="8F202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6"/>
  </w:num>
  <w:num w:numId="7">
    <w:abstractNumId w:val="41"/>
  </w:num>
  <w:num w:numId="8">
    <w:abstractNumId w:val="33"/>
  </w:num>
  <w:num w:numId="9">
    <w:abstractNumId w:val="24"/>
  </w:num>
  <w:num w:numId="10">
    <w:abstractNumId w:val="20"/>
  </w:num>
  <w:num w:numId="11">
    <w:abstractNumId w:val="8"/>
  </w:num>
  <w:num w:numId="12">
    <w:abstractNumId w:val="39"/>
  </w:num>
  <w:num w:numId="13">
    <w:abstractNumId w:val="9"/>
  </w:num>
  <w:num w:numId="14">
    <w:abstractNumId w:val="23"/>
  </w:num>
  <w:num w:numId="15">
    <w:abstractNumId w:val="35"/>
  </w:num>
  <w:num w:numId="16">
    <w:abstractNumId w:val="13"/>
  </w:num>
  <w:num w:numId="17">
    <w:abstractNumId w:val="21"/>
  </w:num>
  <w:num w:numId="18">
    <w:abstractNumId w:val="11"/>
  </w:num>
  <w:num w:numId="19">
    <w:abstractNumId w:val="28"/>
  </w:num>
  <w:num w:numId="20">
    <w:abstractNumId w:val="18"/>
  </w:num>
  <w:num w:numId="21">
    <w:abstractNumId w:val="15"/>
  </w:num>
  <w:num w:numId="22">
    <w:abstractNumId w:val="32"/>
  </w:num>
  <w:num w:numId="23">
    <w:abstractNumId w:val="17"/>
  </w:num>
  <w:num w:numId="24">
    <w:abstractNumId w:val="16"/>
  </w:num>
  <w:num w:numId="25">
    <w:abstractNumId w:val="38"/>
  </w:num>
  <w:num w:numId="26">
    <w:abstractNumId w:val="7"/>
  </w:num>
  <w:num w:numId="27">
    <w:abstractNumId w:val="34"/>
  </w:num>
  <w:num w:numId="28">
    <w:abstractNumId w:val="14"/>
  </w:num>
  <w:num w:numId="29">
    <w:abstractNumId w:val="25"/>
  </w:num>
  <w:num w:numId="30">
    <w:abstractNumId w:val="37"/>
  </w:num>
  <w:num w:numId="31">
    <w:abstractNumId w:val="36"/>
  </w:num>
  <w:num w:numId="32">
    <w:abstractNumId w:val="30"/>
  </w:num>
  <w:num w:numId="33">
    <w:abstractNumId w:val="19"/>
  </w:num>
  <w:num w:numId="34">
    <w:abstractNumId w:val="27"/>
  </w:num>
  <w:num w:numId="35">
    <w:abstractNumId w:val="29"/>
  </w:num>
  <w:num w:numId="36">
    <w:abstractNumId w:val="22"/>
  </w:num>
  <w:num w:numId="37">
    <w:abstractNumId w:val="5"/>
  </w:num>
  <w:num w:numId="38">
    <w:abstractNumId w:val="10"/>
  </w:num>
  <w:num w:numId="39">
    <w:abstractNumId w:val="40"/>
  </w:num>
  <w:num w:numId="40">
    <w:abstractNumId w:val="6"/>
  </w:num>
  <w:num w:numId="41">
    <w:abstractNumId w:val="1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6F28"/>
    <w:rsid w:val="000C7C32"/>
    <w:rsid w:val="000D5CBC"/>
    <w:rsid w:val="000E049C"/>
    <w:rsid w:val="000E2961"/>
    <w:rsid w:val="000E498D"/>
    <w:rsid w:val="000F3248"/>
    <w:rsid w:val="000F3673"/>
    <w:rsid w:val="000F490B"/>
    <w:rsid w:val="00105412"/>
    <w:rsid w:val="00110996"/>
    <w:rsid w:val="001121F5"/>
    <w:rsid w:val="00117B53"/>
    <w:rsid w:val="001235AC"/>
    <w:rsid w:val="00145772"/>
    <w:rsid w:val="001511D4"/>
    <w:rsid w:val="00157D92"/>
    <w:rsid w:val="00175FBC"/>
    <w:rsid w:val="00181622"/>
    <w:rsid w:val="001A1575"/>
    <w:rsid w:val="001A49EF"/>
    <w:rsid w:val="001A58B4"/>
    <w:rsid w:val="001B3A58"/>
    <w:rsid w:val="001C076B"/>
    <w:rsid w:val="001C0902"/>
    <w:rsid w:val="001D5298"/>
    <w:rsid w:val="001E4604"/>
    <w:rsid w:val="001F1226"/>
    <w:rsid w:val="001F7D1D"/>
    <w:rsid w:val="00206098"/>
    <w:rsid w:val="00211439"/>
    <w:rsid w:val="002155AA"/>
    <w:rsid w:val="00230977"/>
    <w:rsid w:val="0023227A"/>
    <w:rsid w:val="00242D5C"/>
    <w:rsid w:val="002511BA"/>
    <w:rsid w:val="0025790F"/>
    <w:rsid w:val="00262168"/>
    <w:rsid w:val="00271BFC"/>
    <w:rsid w:val="002743CD"/>
    <w:rsid w:val="00274AE0"/>
    <w:rsid w:val="00282301"/>
    <w:rsid w:val="00287CDE"/>
    <w:rsid w:val="00290FC8"/>
    <w:rsid w:val="00294653"/>
    <w:rsid w:val="00297738"/>
    <w:rsid w:val="002A1901"/>
    <w:rsid w:val="002A3C67"/>
    <w:rsid w:val="002A5A45"/>
    <w:rsid w:val="002A6B78"/>
    <w:rsid w:val="002B58CE"/>
    <w:rsid w:val="002B6917"/>
    <w:rsid w:val="002B7F26"/>
    <w:rsid w:val="002C3210"/>
    <w:rsid w:val="002C6397"/>
    <w:rsid w:val="002D2561"/>
    <w:rsid w:val="002D72FF"/>
    <w:rsid w:val="002D7A2C"/>
    <w:rsid w:val="002E31A4"/>
    <w:rsid w:val="002E5990"/>
    <w:rsid w:val="002F0087"/>
    <w:rsid w:val="002F4F30"/>
    <w:rsid w:val="00300BAB"/>
    <w:rsid w:val="00302B70"/>
    <w:rsid w:val="00313031"/>
    <w:rsid w:val="003200B6"/>
    <w:rsid w:val="00324224"/>
    <w:rsid w:val="00324378"/>
    <w:rsid w:val="003266D0"/>
    <w:rsid w:val="00326842"/>
    <w:rsid w:val="00334427"/>
    <w:rsid w:val="003363AA"/>
    <w:rsid w:val="00336BB9"/>
    <w:rsid w:val="00336CFA"/>
    <w:rsid w:val="00343602"/>
    <w:rsid w:val="00343BDB"/>
    <w:rsid w:val="0034633A"/>
    <w:rsid w:val="003478EC"/>
    <w:rsid w:val="00352509"/>
    <w:rsid w:val="003607A2"/>
    <w:rsid w:val="003640E8"/>
    <w:rsid w:val="00371925"/>
    <w:rsid w:val="00387491"/>
    <w:rsid w:val="003A6703"/>
    <w:rsid w:val="003A7579"/>
    <w:rsid w:val="003B06D5"/>
    <w:rsid w:val="003C60C1"/>
    <w:rsid w:val="003D0CFC"/>
    <w:rsid w:val="003D3B74"/>
    <w:rsid w:val="003D62E0"/>
    <w:rsid w:val="003E3A39"/>
    <w:rsid w:val="003E516E"/>
    <w:rsid w:val="003F03BA"/>
    <w:rsid w:val="003F160B"/>
    <w:rsid w:val="003F4BC2"/>
    <w:rsid w:val="00403BD9"/>
    <w:rsid w:val="0040780F"/>
    <w:rsid w:val="004101CA"/>
    <w:rsid w:val="00410467"/>
    <w:rsid w:val="00415FD5"/>
    <w:rsid w:val="00417833"/>
    <w:rsid w:val="004200AB"/>
    <w:rsid w:val="00430076"/>
    <w:rsid w:val="0044181D"/>
    <w:rsid w:val="00441AD2"/>
    <w:rsid w:val="004446BB"/>
    <w:rsid w:val="00462EE9"/>
    <w:rsid w:val="0046441C"/>
    <w:rsid w:val="004649BA"/>
    <w:rsid w:val="004938FE"/>
    <w:rsid w:val="00495DB5"/>
    <w:rsid w:val="004A45E7"/>
    <w:rsid w:val="004B2198"/>
    <w:rsid w:val="004B37B2"/>
    <w:rsid w:val="004B53D8"/>
    <w:rsid w:val="004B68DD"/>
    <w:rsid w:val="004C4864"/>
    <w:rsid w:val="004C6CAF"/>
    <w:rsid w:val="004D4D01"/>
    <w:rsid w:val="004D5D5B"/>
    <w:rsid w:val="004D7449"/>
    <w:rsid w:val="004E0B8F"/>
    <w:rsid w:val="004E5786"/>
    <w:rsid w:val="004E6E01"/>
    <w:rsid w:val="004F0057"/>
    <w:rsid w:val="004F082D"/>
    <w:rsid w:val="004F14E6"/>
    <w:rsid w:val="00501442"/>
    <w:rsid w:val="00503D6B"/>
    <w:rsid w:val="005139F6"/>
    <w:rsid w:val="00515CE2"/>
    <w:rsid w:val="00525368"/>
    <w:rsid w:val="00525FB3"/>
    <w:rsid w:val="0053781A"/>
    <w:rsid w:val="005470D5"/>
    <w:rsid w:val="00552E60"/>
    <w:rsid w:val="00557CE1"/>
    <w:rsid w:val="0056528A"/>
    <w:rsid w:val="00567761"/>
    <w:rsid w:val="00581A91"/>
    <w:rsid w:val="00593199"/>
    <w:rsid w:val="005942B4"/>
    <w:rsid w:val="005B011B"/>
    <w:rsid w:val="005B0C01"/>
    <w:rsid w:val="005B63C6"/>
    <w:rsid w:val="005B71DE"/>
    <w:rsid w:val="005C24FA"/>
    <w:rsid w:val="005C4E46"/>
    <w:rsid w:val="005C5B81"/>
    <w:rsid w:val="005D2535"/>
    <w:rsid w:val="005D30C0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5D7D"/>
    <w:rsid w:val="006A6F0B"/>
    <w:rsid w:val="006B015B"/>
    <w:rsid w:val="006B1E56"/>
    <w:rsid w:val="006B585A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031C"/>
    <w:rsid w:val="0076453A"/>
    <w:rsid w:val="0076754C"/>
    <w:rsid w:val="00767718"/>
    <w:rsid w:val="00773774"/>
    <w:rsid w:val="00775415"/>
    <w:rsid w:val="00785E0E"/>
    <w:rsid w:val="007873A9"/>
    <w:rsid w:val="0079449B"/>
    <w:rsid w:val="007A3ED9"/>
    <w:rsid w:val="007A56CB"/>
    <w:rsid w:val="007A6A54"/>
    <w:rsid w:val="007B05D0"/>
    <w:rsid w:val="007B6B18"/>
    <w:rsid w:val="007C0137"/>
    <w:rsid w:val="007C05CD"/>
    <w:rsid w:val="007C31B6"/>
    <w:rsid w:val="007C67FA"/>
    <w:rsid w:val="007D3044"/>
    <w:rsid w:val="007D440A"/>
    <w:rsid w:val="007D4D52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3958"/>
    <w:rsid w:val="00807009"/>
    <w:rsid w:val="00815752"/>
    <w:rsid w:val="008207ED"/>
    <w:rsid w:val="008212EF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C6B8D"/>
    <w:rsid w:val="008C6DAC"/>
    <w:rsid w:val="008E45D3"/>
    <w:rsid w:val="00901B8F"/>
    <w:rsid w:val="00907AD4"/>
    <w:rsid w:val="00920020"/>
    <w:rsid w:val="00921F58"/>
    <w:rsid w:val="009329E1"/>
    <w:rsid w:val="00941381"/>
    <w:rsid w:val="00952654"/>
    <w:rsid w:val="00954AF3"/>
    <w:rsid w:val="00956885"/>
    <w:rsid w:val="00957397"/>
    <w:rsid w:val="009573C7"/>
    <w:rsid w:val="00957961"/>
    <w:rsid w:val="009667F2"/>
    <w:rsid w:val="00971242"/>
    <w:rsid w:val="00973CAF"/>
    <w:rsid w:val="00977150"/>
    <w:rsid w:val="00977C8B"/>
    <w:rsid w:val="0098470E"/>
    <w:rsid w:val="00986BDC"/>
    <w:rsid w:val="00987F4F"/>
    <w:rsid w:val="00994CFE"/>
    <w:rsid w:val="00996DF5"/>
    <w:rsid w:val="009A1D0D"/>
    <w:rsid w:val="009A272B"/>
    <w:rsid w:val="009A314D"/>
    <w:rsid w:val="009A4ABC"/>
    <w:rsid w:val="009A4F9B"/>
    <w:rsid w:val="009A5BAC"/>
    <w:rsid w:val="009A6827"/>
    <w:rsid w:val="009B296A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5476"/>
    <w:rsid w:val="009E630A"/>
    <w:rsid w:val="009F142D"/>
    <w:rsid w:val="009F2688"/>
    <w:rsid w:val="009F6945"/>
    <w:rsid w:val="00A11963"/>
    <w:rsid w:val="00A12C52"/>
    <w:rsid w:val="00A12E0E"/>
    <w:rsid w:val="00A14C0F"/>
    <w:rsid w:val="00A17952"/>
    <w:rsid w:val="00A25041"/>
    <w:rsid w:val="00A26B43"/>
    <w:rsid w:val="00A353E7"/>
    <w:rsid w:val="00A47A80"/>
    <w:rsid w:val="00A51212"/>
    <w:rsid w:val="00A61963"/>
    <w:rsid w:val="00A62413"/>
    <w:rsid w:val="00A8007C"/>
    <w:rsid w:val="00A83A4D"/>
    <w:rsid w:val="00AB4534"/>
    <w:rsid w:val="00AB5B27"/>
    <w:rsid w:val="00AB648B"/>
    <w:rsid w:val="00AC64C8"/>
    <w:rsid w:val="00AD02AD"/>
    <w:rsid w:val="00AE1872"/>
    <w:rsid w:val="00AF00C7"/>
    <w:rsid w:val="00AF7C30"/>
    <w:rsid w:val="00B00A58"/>
    <w:rsid w:val="00B01198"/>
    <w:rsid w:val="00B02BB8"/>
    <w:rsid w:val="00B2135F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85576"/>
    <w:rsid w:val="00B91E84"/>
    <w:rsid w:val="00B92C76"/>
    <w:rsid w:val="00B93EB3"/>
    <w:rsid w:val="00B96FC9"/>
    <w:rsid w:val="00BB7E75"/>
    <w:rsid w:val="00BD18E0"/>
    <w:rsid w:val="00BD2AAD"/>
    <w:rsid w:val="00BD4D3F"/>
    <w:rsid w:val="00BE07D8"/>
    <w:rsid w:val="00BE2F99"/>
    <w:rsid w:val="00BE509F"/>
    <w:rsid w:val="00BF5745"/>
    <w:rsid w:val="00BF676A"/>
    <w:rsid w:val="00C02D41"/>
    <w:rsid w:val="00C11378"/>
    <w:rsid w:val="00C14B23"/>
    <w:rsid w:val="00C15E60"/>
    <w:rsid w:val="00C1762D"/>
    <w:rsid w:val="00C2127B"/>
    <w:rsid w:val="00C31730"/>
    <w:rsid w:val="00C317D8"/>
    <w:rsid w:val="00C40747"/>
    <w:rsid w:val="00C42412"/>
    <w:rsid w:val="00C47982"/>
    <w:rsid w:val="00C50022"/>
    <w:rsid w:val="00C535FA"/>
    <w:rsid w:val="00C54748"/>
    <w:rsid w:val="00C569C2"/>
    <w:rsid w:val="00C573FB"/>
    <w:rsid w:val="00C60983"/>
    <w:rsid w:val="00C629A6"/>
    <w:rsid w:val="00C65A98"/>
    <w:rsid w:val="00C666B3"/>
    <w:rsid w:val="00C7188B"/>
    <w:rsid w:val="00C91375"/>
    <w:rsid w:val="00C94F8C"/>
    <w:rsid w:val="00C95D65"/>
    <w:rsid w:val="00CA7D55"/>
    <w:rsid w:val="00CC3816"/>
    <w:rsid w:val="00CC4995"/>
    <w:rsid w:val="00CD270F"/>
    <w:rsid w:val="00CD48FE"/>
    <w:rsid w:val="00CE04D9"/>
    <w:rsid w:val="00CE1C17"/>
    <w:rsid w:val="00CF152B"/>
    <w:rsid w:val="00CF3B97"/>
    <w:rsid w:val="00CF4FBE"/>
    <w:rsid w:val="00D04498"/>
    <w:rsid w:val="00D0553D"/>
    <w:rsid w:val="00D07FDD"/>
    <w:rsid w:val="00D13039"/>
    <w:rsid w:val="00D13DF6"/>
    <w:rsid w:val="00D14346"/>
    <w:rsid w:val="00D41095"/>
    <w:rsid w:val="00D4113D"/>
    <w:rsid w:val="00D433D0"/>
    <w:rsid w:val="00D44B15"/>
    <w:rsid w:val="00D4739A"/>
    <w:rsid w:val="00D4786A"/>
    <w:rsid w:val="00D47FD6"/>
    <w:rsid w:val="00D507B4"/>
    <w:rsid w:val="00D51351"/>
    <w:rsid w:val="00D53D03"/>
    <w:rsid w:val="00D55F14"/>
    <w:rsid w:val="00D64748"/>
    <w:rsid w:val="00D70A1F"/>
    <w:rsid w:val="00D73B32"/>
    <w:rsid w:val="00D85BE9"/>
    <w:rsid w:val="00D924D2"/>
    <w:rsid w:val="00D9635A"/>
    <w:rsid w:val="00DA6DB7"/>
    <w:rsid w:val="00DC38C8"/>
    <w:rsid w:val="00DD2A1D"/>
    <w:rsid w:val="00DD6E0B"/>
    <w:rsid w:val="00DF135E"/>
    <w:rsid w:val="00E04871"/>
    <w:rsid w:val="00E04C01"/>
    <w:rsid w:val="00E122A7"/>
    <w:rsid w:val="00E12CF5"/>
    <w:rsid w:val="00E20BDA"/>
    <w:rsid w:val="00E2274B"/>
    <w:rsid w:val="00E22E16"/>
    <w:rsid w:val="00E26642"/>
    <w:rsid w:val="00E309B0"/>
    <w:rsid w:val="00E329B2"/>
    <w:rsid w:val="00E4201C"/>
    <w:rsid w:val="00E473AF"/>
    <w:rsid w:val="00E511C2"/>
    <w:rsid w:val="00E535DF"/>
    <w:rsid w:val="00E548F6"/>
    <w:rsid w:val="00E559FC"/>
    <w:rsid w:val="00E74BC5"/>
    <w:rsid w:val="00E76030"/>
    <w:rsid w:val="00E7674D"/>
    <w:rsid w:val="00EA26C7"/>
    <w:rsid w:val="00EA4652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EF7353"/>
    <w:rsid w:val="00F01015"/>
    <w:rsid w:val="00F03716"/>
    <w:rsid w:val="00F0762A"/>
    <w:rsid w:val="00F07F10"/>
    <w:rsid w:val="00F168D8"/>
    <w:rsid w:val="00F219FF"/>
    <w:rsid w:val="00F26F04"/>
    <w:rsid w:val="00F30968"/>
    <w:rsid w:val="00F34954"/>
    <w:rsid w:val="00F40ED5"/>
    <w:rsid w:val="00F42E08"/>
    <w:rsid w:val="00F44EB4"/>
    <w:rsid w:val="00F50203"/>
    <w:rsid w:val="00F51B3B"/>
    <w:rsid w:val="00F570C0"/>
    <w:rsid w:val="00F64A65"/>
    <w:rsid w:val="00F65FB0"/>
    <w:rsid w:val="00F7188D"/>
    <w:rsid w:val="00F7632B"/>
    <w:rsid w:val="00F878BA"/>
    <w:rsid w:val="00F9426B"/>
    <w:rsid w:val="00FA0477"/>
    <w:rsid w:val="00FA3B19"/>
    <w:rsid w:val="00FA4ED8"/>
    <w:rsid w:val="00FB6BBA"/>
    <w:rsid w:val="00FB6DAD"/>
    <w:rsid w:val="00FB7AA4"/>
    <w:rsid w:val="00FC460D"/>
    <w:rsid w:val="00FD3A92"/>
    <w:rsid w:val="00FD4594"/>
    <w:rsid w:val="00FE28C0"/>
    <w:rsid w:val="00FE35EA"/>
    <w:rsid w:val="00FE4E90"/>
    <w:rsid w:val="00FF16CE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customStyle="1" w:styleId="Normalny2">
    <w:name w:val="Normalny2"/>
    <w:rsid w:val="00A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customStyle="1" w:styleId="Normalny2">
    <w:name w:val="Normalny2"/>
    <w:rsid w:val="00A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zta.o2.pl/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liatywna.suwal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zop@li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A5EF-B873-4C01-B66A-84C8987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pwasilewska</cp:lastModifiedBy>
  <cp:revision>3</cp:revision>
  <cp:lastPrinted>2020-07-07T06:19:00Z</cp:lastPrinted>
  <dcterms:created xsi:type="dcterms:W3CDTF">2020-07-08T08:13:00Z</dcterms:created>
  <dcterms:modified xsi:type="dcterms:W3CDTF">2020-07-08T08:29:00Z</dcterms:modified>
</cp:coreProperties>
</file>