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D367" w14:textId="5A0D706A" w:rsidR="007D5795" w:rsidRDefault="004D5253" w:rsidP="007D5795">
      <w:pPr>
        <w:suppressAutoHyphens w:val="0"/>
        <w:spacing w:before="120"/>
        <w:jc w:val="center"/>
        <w:rPr>
          <w:rFonts w:ascii="Arial" w:eastAsia="Calibri" w:hAnsi="Arial" w:cs="Arial"/>
          <w:sz w:val="28"/>
          <w:szCs w:val="28"/>
          <w:lang w:eastAsia="en-US"/>
        </w:rPr>
      </w:pPr>
      <w:bookmarkStart w:id="0" w:name="_GoBack"/>
      <w:bookmarkEnd w:id="0"/>
      <w:r w:rsidRPr="007D5795">
        <w:rPr>
          <w:rFonts w:ascii="Arial" w:eastAsia="Calibri" w:hAnsi="Arial" w:cs="Arial"/>
          <w:sz w:val="28"/>
          <w:szCs w:val="28"/>
          <w:lang w:eastAsia="en-US"/>
        </w:rPr>
        <w:t xml:space="preserve">Umowa </w:t>
      </w:r>
      <w:r w:rsidR="007D5795">
        <w:rPr>
          <w:rFonts w:ascii="Arial" w:eastAsia="Calibri" w:hAnsi="Arial" w:cs="Arial"/>
          <w:sz w:val="28"/>
          <w:szCs w:val="28"/>
          <w:lang w:eastAsia="en-US"/>
        </w:rPr>
        <w:t>o montaż rolet i żaluzji</w:t>
      </w:r>
    </w:p>
    <w:p w14:paraId="28F82F88" w14:textId="77777777" w:rsidR="007D5795" w:rsidRPr="007D5795" w:rsidRDefault="007D5795" w:rsidP="007D5795">
      <w:pPr>
        <w:suppressAutoHyphens w:val="0"/>
        <w:spacing w:before="120"/>
        <w:jc w:val="center"/>
        <w:rPr>
          <w:rFonts w:ascii="Arial" w:eastAsia="Calibri" w:hAnsi="Arial" w:cs="Arial"/>
          <w:sz w:val="28"/>
          <w:szCs w:val="28"/>
          <w:lang w:eastAsia="en-US"/>
        </w:rPr>
      </w:pPr>
    </w:p>
    <w:p w14:paraId="1CBD8153" w14:textId="0C4C4EF4" w:rsidR="004D5253"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zawarta w dniu …………… </w:t>
      </w:r>
      <w:r>
        <w:rPr>
          <w:rFonts w:ascii="Arial" w:eastAsia="Calibri" w:hAnsi="Arial" w:cs="Arial"/>
          <w:sz w:val="22"/>
          <w:szCs w:val="22"/>
          <w:lang w:eastAsia="en-US"/>
        </w:rPr>
        <w:t>2020</w:t>
      </w:r>
      <w:r w:rsidRPr="004D1C39">
        <w:rPr>
          <w:rFonts w:ascii="Arial" w:eastAsia="Calibri" w:hAnsi="Arial" w:cs="Arial"/>
          <w:sz w:val="22"/>
          <w:szCs w:val="22"/>
          <w:lang w:eastAsia="en-US"/>
        </w:rPr>
        <w:t xml:space="preserve"> roku</w:t>
      </w:r>
      <w:r w:rsidR="007D5795">
        <w:rPr>
          <w:rFonts w:ascii="Arial" w:eastAsia="Calibri" w:hAnsi="Arial" w:cs="Arial"/>
          <w:sz w:val="22"/>
          <w:szCs w:val="22"/>
          <w:lang w:eastAsia="en-US"/>
        </w:rPr>
        <w:t xml:space="preserve"> w Suwałkach</w:t>
      </w:r>
    </w:p>
    <w:p w14:paraId="2D170700" w14:textId="77777777" w:rsidR="004D5253" w:rsidRDefault="004D5253" w:rsidP="004D5253">
      <w:pPr>
        <w:suppressAutoHyphens w:val="0"/>
        <w:spacing w:before="120"/>
        <w:jc w:val="both"/>
        <w:rPr>
          <w:rFonts w:ascii="Arial" w:eastAsia="Calibri" w:hAnsi="Arial" w:cs="Arial"/>
          <w:sz w:val="22"/>
          <w:szCs w:val="22"/>
          <w:lang w:eastAsia="en-US"/>
        </w:rPr>
      </w:pPr>
    </w:p>
    <w:p w14:paraId="6774472A" w14:textId="54444388" w:rsidR="004D5253"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 w wyniku przeprowadzonego zapytania ofertowego, </w:t>
      </w:r>
    </w:p>
    <w:p w14:paraId="72DB10FD" w14:textId="77777777" w:rsidR="004D5253" w:rsidRDefault="004D5253" w:rsidP="004D5253">
      <w:pPr>
        <w:suppressAutoHyphens w:val="0"/>
        <w:spacing w:before="120"/>
        <w:jc w:val="both"/>
        <w:rPr>
          <w:rFonts w:ascii="Arial" w:eastAsia="Calibri" w:hAnsi="Arial" w:cs="Arial"/>
          <w:sz w:val="22"/>
          <w:szCs w:val="22"/>
          <w:lang w:eastAsia="en-US"/>
        </w:rPr>
      </w:pPr>
    </w:p>
    <w:p w14:paraId="5927A7FB" w14:textId="31612A45" w:rsidR="004D5253" w:rsidRPr="004D1C39" w:rsidRDefault="007D5795" w:rsidP="004D5253">
      <w:pPr>
        <w:suppressAutoHyphens w:val="0"/>
        <w:spacing w:before="120"/>
        <w:jc w:val="both"/>
        <w:rPr>
          <w:rFonts w:ascii="Arial" w:eastAsia="Calibri" w:hAnsi="Arial" w:cs="Arial"/>
          <w:sz w:val="22"/>
          <w:szCs w:val="22"/>
          <w:lang w:eastAsia="en-US"/>
        </w:rPr>
      </w:pPr>
      <w:r>
        <w:rPr>
          <w:rFonts w:ascii="Arial" w:eastAsia="Calibri" w:hAnsi="Arial" w:cs="Arial"/>
          <w:sz w:val="22"/>
          <w:szCs w:val="22"/>
          <w:lang w:eastAsia="en-US"/>
        </w:rPr>
        <w:t>p</w:t>
      </w:r>
      <w:r w:rsidR="004D5253">
        <w:rPr>
          <w:rFonts w:ascii="Arial" w:eastAsia="Calibri" w:hAnsi="Arial" w:cs="Arial"/>
          <w:sz w:val="22"/>
          <w:szCs w:val="22"/>
          <w:lang w:eastAsia="en-US"/>
        </w:rPr>
        <w:t>omiędzy</w:t>
      </w:r>
      <w:r>
        <w:rPr>
          <w:rFonts w:ascii="Arial" w:eastAsia="Calibri" w:hAnsi="Arial" w:cs="Arial"/>
          <w:sz w:val="22"/>
          <w:szCs w:val="22"/>
          <w:lang w:eastAsia="en-US"/>
        </w:rPr>
        <w:t>:</w:t>
      </w:r>
      <w:r w:rsidR="004D5253">
        <w:rPr>
          <w:rFonts w:ascii="Arial" w:eastAsia="Calibri" w:hAnsi="Arial" w:cs="Arial"/>
          <w:sz w:val="22"/>
          <w:szCs w:val="22"/>
          <w:lang w:eastAsia="en-US"/>
        </w:rPr>
        <w:t xml:space="preserve"> </w:t>
      </w:r>
    </w:p>
    <w:p w14:paraId="61641B94" w14:textId="77777777" w:rsidR="004D5253" w:rsidRPr="004D1C39"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b/>
          <w:sz w:val="22"/>
          <w:szCs w:val="22"/>
          <w:lang w:eastAsia="en-US"/>
        </w:rPr>
        <w:t xml:space="preserve">ZAMAWIAJĄCYM: </w:t>
      </w:r>
    </w:p>
    <w:p w14:paraId="5882DCF9" w14:textId="3543641D" w:rsidR="004D5253" w:rsidRDefault="004D5253" w:rsidP="004D5253">
      <w:pPr>
        <w:suppressAutoHyphens w:val="0"/>
        <w:spacing w:before="60" w:after="60"/>
        <w:jc w:val="both"/>
        <w:rPr>
          <w:rFonts w:ascii="Arial" w:eastAsia="Calibri" w:hAnsi="Arial" w:cs="Arial"/>
          <w:sz w:val="22"/>
          <w:szCs w:val="22"/>
          <w:lang w:eastAsia="en-US"/>
        </w:rPr>
      </w:pPr>
      <w:r>
        <w:rPr>
          <w:rFonts w:ascii="Arial" w:eastAsia="Calibri" w:hAnsi="Arial" w:cs="Arial"/>
          <w:sz w:val="22"/>
          <w:szCs w:val="22"/>
          <w:lang w:eastAsia="en-US"/>
        </w:rPr>
        <w:t>Samodzielnym Publicznym Zespołem Opieki Paliatywnej im. Jana Pawła II w Suwałkach, ul. Szpitalna 54, 16-400 Suwałki</w:t>
      </w:r>
      <w:r w:rsidR="007D5795">
        <w:rPr>
          <w:rFonts w:ascii="Arial" w:eastAsia="Calibri" w:hAnsi="Arial" w:cs="Arial"/>
          <w:sz w:val="22"/>
          <w:szCs w:val="22"/>
          <w:lang w:eastAsia="en-US"/>
        </w:rPr>
        <w:t xml:space="preserve"> wpisanym do KRS …. NIP….</w:t>
      </w:r>
    </w:p>
    <w:p w14:paraId="13EED007" w14:textId="77777777" w:rsidR="007D5795" w:rsidRDefault="004D5253" w:rsidP="004D5253">
      <w:pPr>
        <w:suppressAutoHyphens w:val="0"/>
        <w:spacing w:before="60" w:after="60"/>
        <w:jc w:val="both"/>
        <w:rPr>
          <w:rFonts w:ascii="Arial" w:eastAsia="Calibri" w:hAnsi="Arial" w:cs="Arial"/>
          <w:sz w:val="22"/>
          <w:szCs w:val="22"/>
          <w:lang w:eastAsia="en-US"/>
        </w:rPr>
      </w:pPr>
      <w:r>
        <w:rPr>
          <w:rFonts w:ascii="Arial" w:eastAsia="Calibri" w:hAnsi="Arial" w:cs="Arial"/>
          <w:sz w:val="22"/>
          <w:szCs w:val="22"/>
          <w:lang w:eastAsia="en-US"/>
        </w:rPr>
        <w:t xml:space="preserve">Reprezentowanym przez </w:t>
      </w:r>
      <w:r w:rsidR="007D5795">
        <w:rPr>
          <w:rFonts w:ascii="Arial" w:eastAsia="Calibri" w:hAnsi="Arial" w:cs="Arial"/>
          <w:sz w:val="22"/>
          <w:szCs w:val="22"/>
          <w:lang w:eastAsia="en-US"/>
        </w:rPr>
        <w:t>:</w:t>
      </w:r>
    </w:p>
    <w:p w14:paraId="2F641EFD" w14:textId="6997E41D" w:rsidR="004D5253" w:rsidRPr="004D1C39" w:rsidRDefault="004D5253" w:rsidP="004D5253">
      <w:pPr>
        <w:suppressAutoHyphens w:val="0"/>
        <w:spacing w:before="60" w:after="60"/>
        <w:jc w:val="both"/>
        <w:rPr>
          <w:rFonts w:ascii="Arial" w:eastAsia="Calibri" w:hAnsi="Arial" w:cs="Arial"/>
          <w:sz w:val="22"/>
          <w:szCs w:val="22"/>
          <w:lang w:eastAsia="en-US"/>
        </w:rPr>
      </w:pPr>
      <w:r>
        <w:rPr>
          <w:rFonts w:ascii="Arial" w:eastAsia="Calibri" w:hAnsi="Arial" w:cs="Arial"/>
          <w:sz w:val="22"/>
          <w:szCs w:val="22"/>
          <w:lang w:eastAsia="en-US"/>
        </w:rPr>
        <w:t xml:space="preserve">Irenę Mickiewicz </w:t>
      </w:r>
      <w:r w:rsidR="007D5795">
        <w:rPr>
          <w:rFonts w:ascii="Arial" w:eastAsia="Calibri" w:hAnsi="Arial" w:cs="Arial"/>
          <w:sz w:val="22"/>
          <w:szCs w:val="22"/>
          <w:lang w:eastAsia="en-US"/>
        </w:rPr>
        <w:t xml:space="preserve">– Dyrektora </w:t>
      </w:r>
    </w:p>
    <w:p w14:paraId="2F05A448" w14:textId="77777777" w:rsidR="004D5253" w:rsidRPr="004D1C39"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sz w:val="22"/>
          <w:szCs w:val="22"/>
          <w:lang w:eastAsia="en-US"/>
        </w:rPr>
        <w:t>a</w:t>
      </w:r>
    </w:p>
    <w:p w14:paraId="067C25DE" w14:textId="5841B949" w:rsidR="004D5253" w:rsidRPr="004D1C39" w:rsidRDefault="004D5253" w:rsidP="004D5253">
      <w:pPr>
        <w:overflowPunct w:val="0"/>
        <w:autoSpaceDE w:val="0"/>
        <w:spacing w:before="120"/>
        <w:jc w:val="both"/>
        <w:textAlignment w:val="baseline"/>
        <w:rPr>
          <w:rFonts w:ascii="Arial" w:hAnsi="Arial" w:cs="Arial"/>
          <w:i/>
          <w:sz w:val="22"/>
          <w:szCs w:val="22"/>
        </w:rPr>
      </w:pPr>
      <w:r w:rsidRPr="004D1C39">
        <w:rPr>
          <w:rFonts w:ascii="Arial" w:eastAsia="Calibri" w:hAnsi="Arial" w:cs="Arial"/>
          <w:b/>
          <w:sz w:val="22"/>
          <w:szCs w:val="22"/>
          <w:lang w:eastAsia="en-US"/>
        </w:rPr>
        <w:t xml:space="preserve">WYKONAWCĄ: </w:t>
      </w:r>
      <w:r w:rsidRPr="004D1C39">
        <w:rPr>
          <w:rFonts w:ascii="Arial" w:eastAsia="Calibri" w:hAnsi="Arial" w:cs="Arial"/>
          <w:sz w:val="22"/>
          <w:szCs w:val="22"/>
          <w:lang w:eastAsia="en-US"/>
        </w:rPr>
        <w:t>………………………</w:t>
      </w:r>
      <w:r w:rsidRPr="004D1C39">
        <w:rPr>
          <w:rFonts w:ascii="Arial" w:eastAsia="Calibri" w:hAnsi="Arial" w:cs="Arial"/>
          <w:b/>
          <w:sz w:val="22"/>
          <w:szCs w:val="22"/>
          <w:lang w:eastAsia="en-US"/>
        </w:rPr>
        <w:t xml:space="preserve">, </w:t>
      </w:r>
      <w:r w:rsidRPr="004D1C39">
        <w:rPr>
          <w:rFonts w:ascii="Arial" w:eastAsia="Calibri" w:hAnsi="Arial" w:cs="Arial"/>
          <w:sz w:val="22"/>
          <w:szCs w:val="22"/>
          <w:lang w:eastAsia="en-US"/>
        </w:rPr>
        <w:t>prowadzącym działalność gospodarczą pod firmą …………………</w:t>
      </w:r>
      <w:r w:rsidRPr="004D1C39">
        <w:rPr>
          <w:rFonts w:ascii="Arial" w:hAnsi="Arial" w:cs="Arial"/>
          <w:sz w:val="22"/>
          <w:szCs w:val="22"/>
        </w:rPr>
        <w:t xml:space="preserve"> z siedzibą w ………….. (kod pocztowy …………….)  przy ulicy …………………., wpisaną do Centralnej Ewidencji i Informacji o Działalności Gospodarczej (CEIDG) </w:t>
      </w:r>
      <w:r w:rsidR="007D5795">
        <w:rPr>
          <w:rFonts w:ascii="Arial" w:hAnsi="Arial" w:cs="Arial"/>
          <w:sz w:val="22"/>
          <w:szCs w:val="22"/>
        </w:rPr>
        <w:t>NIP ………….</w:t>
      </w:r>
    </w:p>
    <w:p w14:paraId="63C5629B" w14:textId="77777777" w:rsidR="004D5253" w:rsidRPr="004D1C39" w:rsidRDefault="004D5253" w:rsidP="004D5253">
      <w:pPr>
        <w:overflowPunct w:val="0"/>
        <w:autoSpaceDE w:val="0"/>
        <w:spacing w:before="120"/>
        <w:jc w:val="both"/>
        <w:textAlignment w:val="baseline"/>
        <w:rPr>
          <w:rFonts w:ascii="Arial" w:eastAsia="Calibri" w:hAnsi="Arial" w:cs="Arial"/>
          <w:sz w:val="22"/>
          <w:szCs w:val="22"/>
          <w:lang w:eastAsia="en-US"/>
        </w:rPr>
      </w:pPr>
      <w:r w:rsidRPr="004D1C39">
        <w:rPr>
          <w:rFonts w:ascii="Arial" w:eastAsia="Calibri" w:hAnsi="Arial" w:cs="Arial"/>
          <w:sz w:val="22"/>
          <w:szCs w:val="22"/>
          <w:lang w:eastAsia="en-US"/>
        </w:rPr>
        <w:t>zwanych w dalszej części łącznie „Stronami”</w:t>
      </w:r>
    </w:p>
    <w:p w14:paraId="2664AD8D" w14:textId="77777777" w:rsidR="004D5253" w:rsidRPr="004D1C39"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sz w:val="22"/>
          <w:szCs w:val="22"/>
          <w:lang w:eastAsia="en-US"/>
        </w:rPr>
        <w:t>o następującej treści:</w:t>
      </w:r>
    </w:p>
    <w:p w14:paraId="7F62BA82" w14:textId="77777777" w:rsidR="004D5253" w:rsidRPr="004D1C39" w:rsidRDefault="004D5253" w:rsidP="004D5253">
      <w:pPr>
        <w:suppressAutoHyphens w:val="0"/>
        <w:spacing w:before="120"/>
        <w:jc w:val="center"/>
        <w:rPr>
          <w:rFonts w:ascii="Arial" w:eastAsia="Calibri" w:hAnsi="Arial" w:cs="Arial"/>
          <w:b/>
          <w:sz w:val="22"/>
          <w:szCs w:val="22"/>
          <w:lang w:eastAsia="en-US"/>
        </w:rPr>
      </w:pPr>
      <w:r w:rsidRPr="004D1C39">
        <w:rPr>
          <w:rFonts w:ascii="Arial" w:eastAsia="Calibri" w:hAnsi="Arial" w:cs="Arial"/>
          <w:b/>
          <w:sz w:val="22"/>
          <w:szCs w:val="22"/>
          <w:lang w:eastAsia="en-US"/>
        </w:rPr>
        <w:t>§ 1</w:t>
      </w:r>
    </w:p>
    <w:p w14:paraId="099A0797" w14:textId="77777777" w:rsidR="004D5253" w:rsidRPr="004D1C39" w:rsidRDefault="004D5253" w:rsidP="004D5253">
      <w:pPr>
        <w:numPr>
          <w:ilvl w:val="0"/>
          <w:numId w:val="1"/>
        </w:numPr>
        <w:suppressAutoHyphens w:val="0"/>
        <w:spacing w:before="120" w:after="200" w:line="276" w:lineRule="auto"/>
        <w:jc w:val="both"/>
        <w:rPr>
          <w:rFonts w:ascii="Arial" w:eastAsia="Calibri" w:hAnsi="Arial" w:cs="Arial"/>
          <w:sz w:val="22"/>
          <w:szCs w:val="22"/>
          <w:lang w:eastAsia="en-US"/>
        </w:rPr>
      </w:pPr>
      <w:r w:rsidRPr="004A7BC5">
        <w:rPr>
          <w:rFonts w:ascii="Arial" w:eastAsia="Calibri" w:hAnsi="Arial" w:cs="Arial"/>
          <w:sz w:val="22"/>
          <w:szCs w:val="22"/>
          <w:lang w:eastAsia="en-US"/>
        </w:rPr>
        <w:t xml:space="preserve">Przedmiotem niniejszej umowy jest </w:t>
      </w:r>
      <w:r w:rsidRPr="004A7BC5">
        <w:rPr>
          <w:rFonts w:ascii="Arial" w:hAnsi="Arial" w:cs="Arial"/>
          <w:sz w:val="22"/>
          <w:szCs w:val="22"/>
        </w:rPr>
        <w:t xml:space="preserve">wykonanie usługi polegającej na dostawie rolet wewnętrznych i żaluzji pionowych typu </w:t>
      </w:r>
      <w:proofErr w:type="spellStart"/>
      <w:r w:rsidRPr="004A7BC5">
        <w:rPr>
          <w:rFonts w:ascii="Arial" w:hAnsi="Arial" w:cs="Arial"/>
          <w:sz w:val="22"/>
          <w:szCs w:val="22"/>
        </w:rPr>
        <w:t>verticale</w:t>
      </w:r>
      <w:proofErr w:type="spellEnd"/>
      <w:r w:rsidRPr="004A7BC5">
        <w:rPr>
          <w:rFonts w:ascii="Arial" w:hAnsi="Arial" w:cs="Arial"/>
          <w:sz w:val="22"/>
          <w:szCs w:val="22"/>
        </w:rPr>
        <w:t xml:space="preserve"> wraz z ich montażem w otworach okiennych w pomieszczeniach </w:t>
      </w:r>
      <w:r>
        <w:rPr>
          <w:rFonts w:ascii="Arial" w:hAnsi="Arial" w:cs="Arial"/>
          <w:sz w:val="22"/>
          <w:szCs w:val="22"/>
        </w:rPr>
        <w:t xml:space="preserve">zgodnie z </w:t>
      </w:r>
      <w:r w:rsidRPr="004A7BC5">
        <w:rPr>
          <w:rFonts w:ascii="Arial" w:eastAsia="Calibri" w:hAnsi="Arial" w:cs="Arial"/>
          <w:sz w:val="22"/>
          <w:szCs w:val="22"/>
          <w:lang w:eastAsia="en-US"/>
        </w:rPr>
        <w:t>„Przedmiotem umowy”. Szczegółowy opis przedmiotu</w:t>
      </w:r>
      <w:r w:rsidRPr="004D1C39">
        <w:rPr>
          <w:rFonts w:ascii="Arial" w:eastAsia="Calibri" w:hAnsi="Arial" w:cs="Arial"/>
          <w:sz w:val="22"/>
          <w:szCs w:val="22"/>
          <w:lang w:eastAsia="en-US"/>
        </w:rPr>
        <w:t xml:space="preserve"> umowy stanowi Załącznik nr 1 do umowy.</w:t>
      </w:r>
    </w:p>
    <w:p w14:paraId="7521D0CB" w14:textId="77777777" w:rsidR="004D5253" w:rsidRPr="004D1C39" w:rsidRDefault="004D5253" w:rsidP="004D5253">
      <w:pPr>
        <w:numPr>
          <w:ilvl w:val="0"/>
          <w:numId w:val="1"/>
        </w:numPr>
        <w:suppressAutoHyphens w:val="0"/>
        <w:spacing w:before="120" w:after="200" w:line="276" w:lineRule="auto"/>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Wykonawca zapewnia, że </w:t>
      </w:r>
      <w:r>
        <w:rPr>
          <w:rFonts w:ascii="Arial" w:eastAsia="Calibri" w:hAnsi="Arial" w:cs="Arial"/>
          <w:sz w:val="22"/>
          <w:szCs w:val="22"/>
          <w:lang w:eastAsia="en-US"/>
        </w:rPr>
        <w:t xml:space="preserve">wskazane w ust. 1 rolety i żaluzje będą </w:t>
      </w:r>
      <w:r w:rsidRPr="004D1C39">
        <w:rPr>
          <w:rFonts w:ascii="Arial" w:eastAsia="Calibri" w:hAnsi="Arial" w:cs="Arial"/>
          <w:sz w:val="22"/>
          <w:szCs w:val="22"/>
          <w:lang w:eastAsia="en-US"/>
        </w:rPr>
        <w:t>now</w:t>
      </w:r>
      <w:r>
        <w:rPr>
          <w:rFonts w:ascii="Arial" w:eastAsia="Calibri" w:hAnsi="Arial" w:cs="Arial"/>
          <w:sz w:val="22"/>
          <w:szCs w:val="22"/>
          <w:lang w:eastAsia="en-US"/>
        </w:rPr>
        <w:t>e bez żadnych</w:t>
      </w:r>
      <w:r w:rsidRPr="004D1C39">
        <w:rPr>
          <w:rFonts w:ascii="Arial" w:eastAsia="Calibri" w:hAnsi="Arial" w:cs="Arial"/>
          <w:sz w:val="22"/>
          <w:szCs w:val="22"/>
          <w:lang w:eastAsia="en-US"/>
        </w:rPr>
        <w:t xml:space="preserve"> wad fizycznych i prawnych.</w:t>
      </w:r>
    </w:p>
    <w:p w14:paraId="2D53EAA4" w14:textId="77777777" w:rsidR="004D5253" w:rsidRPr="009B62B4" w:rsidRDefault="004D5253" w:rsidP="004D5253">
      <w:pPr>
        <w:numPr>
          <w:ilvl w:val="0"/>
          <w:numId w:val="1"/>
        </w:numPr>
        <w:suppressAutoHyphens w:val="0"/>
        <w:spacing w:before="120" w:after="200" w:line="276" w:lineRule="auto"/>
        <w:jc w:val="both"/>
        <w:rPr>
          <w:rFonts w:ascii="Arial" w:eastAsia="Calibri" w:hAnsi="Arial" w:cs="Arial"/>
          <w:b/>
          <w:sz w:val="22"/>
          <w:szCs w:val="22"/>
          <w:lang w:eastAsia="en-US"/>
        </w:rPr>
      </w:pPr>
      <w:r w:rsidRPr="004A7BC5">
        <w:rPr>
          <w:rFonts w:ascii="Arial" w:eastAsia="Calibri" w:hAnsi="Arial" w:cs="Arial"/>
          <w:sz w:val="22"/>
          <w:szCs w:val="22"/>
          <w:lang w:eastAsia="en-US"/>
        </w:rPr>
        <w:t xml:space="preserve">Wykonawca zobowiązuje się zrealizować Przedmiot umowy w </w:t>
      </w:r>
      <w:r w:rsidRPr="007B41AB">
        <w:rPr>
          <w:rFonts w:ascii="Arial" w:eastAsia="Calibri" w:hAnsi="Arial" w:cs="Arial"/>
          <w:sz w:val="22"/>
          <w:szCs w:val="22"/>
          <w:lang w:eastAsia="en-US"/>
        </w:rPr>
        <w:t xml:space="preserve">terminie do dnia </w:t>
      </w:r>
      <w:r>
        <w:rPr>
          <w:rFonts w:ascii="Arial" w:hAnsi="Arial" w:cs="Arial"/>
          <w:sz w:val="22"/>
          <w:szCs w:val="22"/>
        </w:rPr>
        <w:t>05 lipca 2020</w:t>
      </w:r>
      <w:r w:rsidRPr="004A7BC5">
        <w:rPr>
          <w:rFonts w:ascii="Arial" w:hAnsi="Arial" w:cs="Arial"/>
          <w:sz w:val="22"/>
          <w:szCs w:val="22"/>
        </w:rPr>
        <w:t xml:space="preserve"> r</w:t>
      </w:r>
      <w:r w:rsidRPr="004A7BC5">
        <w:rPr>
          <w:rFonts w:ascii="Arial" w:eastAsia="Calibri" w:hAnsi="Arial" w:cs="Arial"/>
          <w:sz w:val="22"/>
          <w:szCs w:val="22"/>
          <w:lang w:eastAsia="en-US"/>
        </w:rPr>
        <w:t>.</w:t>
      </w:r>
      <w:r w:rsidRPr="009B62B4">
        <w:rPr>
          <w:rFonts w:ascii="Arial" w:hAnsi="Arial" w:cs="Arial"/>
        </w:rPr>
        <w:t xml:space="preserve"> </w:t>
      </w:r>
      <w:r>
        <w:rPr>
          <w:rFonts w:ascii="Arial" w:hAnsi="Arial" w:cs="Arial"/>
        </w:rPr>
        <w:t>Wykonawca zobowiązany jest do rozpoczęcia realizacji zamówienia nie później niż 2 tygodnie od dnia podpisania umowy.</w:t>
      </w:r>
    </w:p>
    <w:p w14:paraId="075D68D4" w14:textId="509E6E25" w:rsidR="004D5253" w:rsidRDefault="004D5253" w:rsidP="004D5253">
      <w:pPr>
        <w:pStyle w:val="Akapitzlist"/>
        <w:numPr>
          <w:ilvl w:val="0"/>
          <w:numId w:val="1"/>
        </w:numPr>
        <w:suppressAutoHyphens w:val="0"/>
        <w:spacing w:line="288" w:lineRule="auto"/>
        <w:jc w:val="both"/>
        <w:rPr>
          <w:rFonts w:ascii="Arial" w:hAnsi="Arial" w:cs="Arial"/>
        </w:rPr>
      </w:pPr>
      <w:r w:rsidRPr="00294D5D">
        <w:rPr>
          <w:rFonts w:ascii="Arial" w:hAnsi="Arial" w:cs="Arial"/>
        </w:rPr>
        <w:t xml:space="preserve">Wykonawca zobowiązany jest dokonać prezentacji sposobu montażu rolet w obecności przedstawiciela </w:t>
      </w:r>
      <w:r w:rsidRPr="009B62B4">
        <w:rPr>
          <w:rFonts w:ascii="Arial" w:hAnsi="Arial" w:cs="Arial"/>
        </w:rPr>
        <w:t>producenta/dostawcy okien, w</w:t>
      </w:r>
      <w:r w:rsidRPr="00294D5D">
        <w:rPr>
          <w:rFonts w:ascii="Arial" w:hAnsi="Arial" w:cs="Arial"/>
        </w:rPr>
        <w:t xml:space="preserve"> celu uzyskania akceptacji sposobu montażu, nie powodującego utraty gwarancji na okna.</w:t>
      </w:r>
    </w:p>
    <w:p w14:paraId="68F460E6" w14:textId="77777777" w:rsidR="007D5795" w:rsidRDefault="007D5795" w:rsidP="007D5795">
      <w:pPr>
        <w:pStyle w:val="Akapitzlist"/>
        <w:suppressAutoHyphens w:val="0"/>
        <w:spacing w:line="288" w:lineRule="auto"/>
        <w:ind w:left="360"/>
        <w:jc w:val="both"/>
        <w:rPr>
          <w:rFonts w:ascii="Arial" w:hAnsi="Arial" w:cs="Arial"/>
        </w:rPr>
      </w:pPr>
    </w:p>
    <w:p w14:paraId="258B38ED" w14:textId="77777777" w:rsidR="004D5253" w:rsidRPr="009B62B4" w:rsidRDefault="004D5253" w:rsidP="004D5253">
      <w:pPr>
        <w:pStyle w:val="Akapitzlist"/>
        <w:numPr>
          <w:ilvl w:val="0"/>
          <w:numId w:val="1"/>
        </w:numPr>
        <w:suppressAutoHyphens w:val="0"/>
        <w:spacing w:line="288" w:lineRule="auto"/>
        <w:jc w:val="both"/>
        <w:rPr>
          <w:rFonts w:ascii="Arial" w:eastAsia="Calibri" w:hAnsi="Arial" w:cs="Arial"/>
          <w:b/>
          <w:sz w:val="22"/>
          <w:szCs w:val="22"/>
          <w:lang w:eastAsia="en-US"/>
        </w:rPr>
      </w:pPr>
      <w:r w:rsidRPr="009B62B4">
        <w:rPr>
          <w:rFonts w:ascii="Arial" w:eastAsia="Calibri" w:hAnsi="Arial" w:cs="Arial"/>
          <w:sz w:val="22"/>
          <w:szCs w:val="22"/>
          <w:lang w:eastAsia="en-US"/>
        </w:rPr>
        <w:t xml:space="preserve">Wykonawcy nie przysługuje względem Zamawiającego żadne roszczenie </w:t>
      </w:r>
      <w:r w:rsidRPr="009B62B4">
        <w:rPr>
          <w:rFonts w:ascii="Arial" w:eastAsia="Calibri" w:hAnsi="Arial" w:cs="Arial"/>
          <w:sz w:val="22"/>
          <w:szCs w:val="22"/>
          <w:lang w:eastAsia="en-US"/>
        </w:rPr>
        <w:br/>
        <w:t>o dodatkowe wynagrodzenie ani o naprawienie szkody z tytułu późniejszego odbioru Przedmiotu umowy.</w:t>
      </w:r>
    </w:p>
    <w:p w14:paraId="6913A081" w14:textId="77777777" w:rsidR="004D5253" w:rsidRPr="004A7BC5" w:rsidRDefault="004D5253" w:rsidP="004D5253">
      <w:pPr>
        <w:numPr>
          <w:ilvl w:val="0"/>
          <w:numId w:val="1"/>
        </w:numPr>
        <w:suppressAutoHyphens w:val="0"/>
        <w:spacing w:before="120" w:after="200" w:line="276" w:lineRule="auto"/>
        <w:jc w:val="both"/>
        <w:rPr>
          <w:rFonts w:ascii="Arial" w:eastAsia="Calibri" w:hAnsi="Arial" w:cs="Arial"/>
          <w:b/>
          <w:sz w:val="22"/>
          <w:szCs w:val="22"/>
          <w:lang w:eastAsia="en-US"/>
        </w:rPr>
      </w:pPr>
      <w:r w:rsidRPr="004A7BC5">
        <w:rPr>
          <w:rFonts w:ascii="Arial" w:hAnsi="Arial" w:cs="Arial"/>
          <w:sz w:val="22"/>
          <w:szCs w:val="22"/>
        </w:rPr>
        <w:t xml:space="preserve">Wykonawca oświadcza, że jest ubezpieczony od odpowiedzialności cywilnej (OC) w zakresie działalności objętej niniejszą umową na kwotę …………… zł (słownie …………………) przez czas trwania niniejszej umowy zobowiązuje się utrzymywać takie </w:t>
      </w:r>
      <w:r w:rsidRPr="004A7BC5">
        <w:rPr>
          <w:rFonts w:ascii="Arial" w:hAnsi="Arial" w:cs="Arial"/>
          <w:sz w:val="22"/>
          <w:szCs w:val="22"/>
        </w:rPr>
        <w:lastRenderedPageBreak/>
        <w:t>ubezpieczenie. Uwierzytelniona kopia polisy OC Wykonawcy stanowi załącznik nr 3</w:t>
      </w:r>
      <w:r>
        <w:rPr>
          <w:rFonts w:ascii="Arial" w:hAnsi="Arial" w:cs="Arial"/>
          <w:sz w:val="22"/>
          <w:szCs w:val="22"/>
        </w:rPr>
        <w:t xml:space="preserve"> </w:t>
      </w:r>
      <w:r w:rsidRPr="004A7BC5">
        <w:rPr>
          <w:rFonts w:ascii="Arial" w:hAnsi="Arial" w:cs="Arial"/>
          <w:sz w:val="22"/>
          <w:szCs w:val="22"/>
        </w:rPr>
        <w:t>do niniejszej umowy.</w:t>
      </w:r>
    </w:p>
    <w:p w14:paraId="31016ED9" w14:textId="77777777" w:rsidR="004D5253" w:rsidRPr="004D1C39" w:rsidRDefault="004D5253" w:rsidP="004D5253">
      <w:pPr>
        <w:suppressAutoHyphens w:val="0"/>
        <w:spacing w:before="120"/>
        <w:jc w:val="center"/>
        <w:rPr>
          <w:rFonts w:ascii="Arial" w:eastAsia="Calibri" w:hAnsi="Arial" w:cs="Arial"/>
          <w:b/>
          <w:sz w:val="22"/>
          <w:szCs w:val="22"/>
          <w:lang w:eastAsia="en-US"/>
        </w:rPr>
      </w:pPr>
      <w:r w:rsidRPr="004D1C39">
        <w:rPr>
          <w:rFonts w:ascii="Arial" w:eastAsia="Calibri" w:hAnsi="Arial" w:cs="Arial"/>
          <w:b/>
          <w:sz w:val="22"/>
          <w:szCs w:val="22"/>
          <w:lang w:eastAsia="en-US"/>
        </w:rPr>
        <w:t>§ 2</w:t>
      </w:r>
    </w:p>
    <w:p w14:paraId="1F064996" w14:textId="77777777" w:rsidR="004D5253" w:rsidRPr="004D1C39" w:rsidRDefault="004D5253" w:rsidP="004D5253">
      <w:pPr>
        <w:numPr>
          <w:ilvl w:val="0"/>
          <w:numId w:val="2"/>
        </w:numPr>
        <w:suppressAutoHyphens w:val="0"/>
        <w:spacing w:before="120" w:after="200" w:line="276" w:lineRule="auto"/>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Wykonawca zobowiązany jest do niezwłocznego informowania Zamawiającego </w:t>
      </w:r>
      <w:r w:rsidRPr="004D1C39">
        <w:rPr>
          <w:rFonts w:ascii="Arial" w:eastAsia="Calibri" w:hAnsi="Arial" w:cs="Arial"/>
          <w:sz w:val="22"/>
          <w:szCs w:val="22"/>
          <w:lang w:eastAsia="en-US"/>
        </w:rPr>
        <w:br/>
        <w:t xml:space="preserve">o wszystkich zdarzeniach faktycznych i prawnych mających lub mogących mieć wpływ na realizację Przedmiotu umowy, w tym o wszczęciu wobec niego postępowania egzekucyjnego, naprawczego, upadłościowego (układowego lub likwidacyjnego). </w:t>
      </w:r>
    </w:p>
    <w:p w14:paraId="4F41AF4C" w14:textId="77777777" w:rsidR="004D5253" w:rsidRPr="004D1C39" w:rsidRDefault="004D5253" w:rsidP="004D5253">
      <w:pPr>
        <w:numPr>
          <w:ilvl w:val="0"/>
          <w:numId w:val="2"/>
        </w:numPr>
        <w:suppressAutoHyphens w:val="0"/>
        <w:spacing w:before="120" w:after="120" w:line="276" w:lineRule="auto"/>
        <w:ind w:left="357" w:hanging="357"/>
        <w:contextualSpacing/>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Odbiór Przedmiotu umowy określon</w:t>
      </w:r>
      <w:r w:rsidRPr="004D1C39">
        <w:rPr>
          <w:rFonts w:ascii="Arial" w:eastAsia="Calibri" w:hAnsi="Arial" w:cs="Arial"/>
          <w:sz w:val="22"/>
          <w:szCs w:val="22"/>
          <w:lang w:eastAsia="en-US"/>
        </w:rPr>
        <w:t>ego</w:t>
      </w:r>
      <w:r w:rsidRPr="004D1C39">
        <w:rPr>
          <w:rFonts w:ascii="Arial" w:eastAsia="Calibri" w:hAnsi="Arial" w:cs="Arial"/>
          <w:sz w:val="22"/>
          <w:szCs w:val="22"/>
          <w:lang w:val="x-none" w:eastAsia="en-US"/>
        </w:rPr>
        <w:t xml:space="preserve"> w § 1, zostanie przeprowadzony po </w:t>
      </w:r>
      <w:r w:rsidRPr="004D1C39">
        <w:rPr>
          <w:rFonts w:ascii="Arial" w:eastAsia="Calibri" w:hAnsi="Arial" w:cs="Arial"/>
          <w:sz w:val="22"/>
          <w:szCs w:val="22"/>
          <w:lang w:eastAsia="en-US"/>
        </w:rPr>
        <w:t>jego</w:t>
      </w:r>
      <w:r w:rsidRPr="004D1C39">
        <w:rPr>
          <w:rFonts w:ascii="Arial" w:eastAsia="Calibri" w:hAnsi="Arial" w:cs="Arial"/>
          <w:sz w:val="22"/>
          <w:szCs w:val="22"/>
          <w:lang w:val="x-none" w:eastAsia="en-US"/>
        </w:rPr>
        <w:t xml:space="preserve"> </w:t>
      </w:r>
      <w:r>
        <w:rPr>
          <w:rFonts w:ascii="Arial" w:eastAsia="Calibri" w:hAnsi="Arial" w:cs="Arial"/>
          <w:sz w:val="22"/>
          <w:szCs w:val="22"/>
          <w:lang w:eastAsia="en-US"/>
        </w:rPr>
        <w:t>wykonaniu</w:t>
      </w:r>
      <w:r w:rsidRPr="004D1C39">
        <w:rPr>
          <w:rFonts w:ascii="Arial" w:eastAsia="Calibri" w:hAnsi="Arial" w:cs="Arial"/>
          <w:sz w:val="22"/>
          <w:szCs w:val="22"/>
          <w:lang w:val="x-none" w:eastAsia="en-US"/>
        </w:rPr>
        <w:t xml:space="preserve">. Odbiór przeprowadzi Komisja Zamawiającego. Z przeprowadzonego odbioru Komisja sporządzi </w:t>
      </w:r>
      <w:r w:rsidRPr="004D1C39">
        <w:rPr>
          <w:rFonts w:ascii="Arial" w:eastAsia="Calibri" w:hAnsi="Arial" w:cs="Arial"/>
          <w:sz w:val="22"/>
          <w:szCs w:val="22"/>
          <w:lang w:eastAsia="en-US"/>
        </w:rPr>
        <w:t>protokół odbioru, zwany dalej „Protokołem Odbioru”</w:t>
      </w:r>
      <w:r w:rsidRPr="004D1C39">
        <w:rPr>
          <w:rFonts w:ascii="Arial" w:eastAsia="Calibri" w:hAnsi="Arial" w:cs="Arial"/>
          <w:sz w:val="22"/>
          <w:szCs w:val="22"/>
          <w:lang w:val="x-none" w:eastAsia="en-US"/>
        </w:rPr>
        <w:t xml:space="preserve">. </w:t>
      </w:r>
    </w:p>
    <w:p w14:paraId="25EECC1B" w14:textId="77777777" w:rsidR="004D5253" w:rsidRPr="004D1C39" w:rsidRDefault="004D5253" w:rsidP="004D5253">
      <w:pPr>
        <w:suppressAutoHyphens w:val="0"/>
        <w:spacing w:before="240" w:after="120"/>
        <w:ind w:left="357"/>
        <w:contextualSpacing/>
        <w:jc w:val="both"/>
        <w:rPr>
          <w:rFonts w:ascii="Arial" w:eastAsia="Calibri" w:hAnsi="Arial" w:cs="Arial"/>
          <w:sz w:val="22"/>
          <w:szCs w:val="22"/>
          <w:lang w:val="x-none" w:eastAsia="en-US"/>
        </w:rPr>
      </w:pPr>
    </w:p>
    <w:p w14:paraId="5518E4F3" w14:textId="77777777" w:rsidR="004D5253" w:rsidRPr="004D1C39" w:rsidRDefault="004D5253" w:rsidP="004D5253">
      <w:pPr>
        <w:numPr>
          <w:ilvl w:val="0"/>
          <w:numId w:val="2"/>
        </w:numPr>
        <w:suppressAutoHyphens w:val="0"/>
        <w:spacing w:before="240" w:after="120" w:line="276" w:lineRule="auto"/>
        <w:ind w:left="357" w:hanging="357"/>
        <w:contextualSpacing/>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Protokół Odbioru musi zawierać w szczególności:</w:t>
      </w:r>
    </w:p>
    <w:p w14:paraId="37142082" w14:textId="77777777" w:rsidR="004D5253" w:rsidRDefault="004D5253" w:rsidP="004D5253">
      <w:pPr>
        <w:numPr>
          <w:ilvl w:val="0"/>
          <w:numId w:val="11"/>
        </w:numPr>
        <w:suppressAutoHyphens w:val="0"/>
        <w:spacing w:before="120"/>
        <w:ind w:left="708"/>
        <w:jc w:val="both"/>
        <w:rPr>
          <w:rFonts w:ascii="Arial" w:eastAsia="Calibri" w:hAnsi="Arial" w:cs="Arial"/>
          <w:sz w:val="22"/>
          <w:szCs w:val="22"/>
          <w:lang w:eastAsia="en-US"/>
        </w:rPr>
      </w:pPr>
      <w:r w:rsidRPr="00624F38">
        <w:rPr>
          <w:rFonts w:ascii="Arial" w:eastAsia="Calibri" w:hAnsi="Arial" w:cs="Arial"/>
          <w:sz w:val="22"/>
          <w:szCs w:val="22"/>
          <w:lang w:eastAsia="en-US"/>
        </w:rPr>
        <w:t>opis Przedmiotu umowy: firmę producenta, nazwy i rodzaje, typ/model, numery fabryczne i inne występujące oznakowania;</w:t>
      </w:r>
    </w:p>
    <w:p w14:paraId="1A2FFA17" w14:textId="77777777" w:rsidR="004D5253" w:rsidRDefault="004D5253" w:rsidP="004D5253">
      <w:pPr>
        <w:numPr>
          <w:ilvl w:val="0"/>
          <w:numId w:val="11"/>
        </w:numPr>
        <w:suppressAutoHyphens w:val="0"/>
        <w:spacing w:before="120"/>
        <w:ind w:left="708"/>
        <w:jc w:val="both"/>
        <w:rPr>
          <w:rFonts w:ascii="Arial" w:eastAsia="Calibri" w:hAnsi="Arial" w:cs="Arial"/>
          <w:sz w:val="22"/>
          <w:szCs w:val="22"/>
          <w:lang w:eastAsia="en-US"/>
        </w:rPr>
      </w:pPr>
      <w:r w:rsidRPr="00624F38">
        <w:rPr>
          <w:rFonts w:ascii="Arial" w:eastAsia="Calibri" w:hAnsi="Arial" w:cs="Arial"/>
          <w:sz w:val="22"/>
          <w:szCs w:val="22"/>
          <w:lang w:eastAsia="en-US"/>
        </w:rPr>
        <w:t>miejsce i datę odbioru;</w:t>
      </w:r>
    </w:p>
    <w:p w14:paraId="3D99F62F" w14:textId="77777777" w:rsidR="004D5253" w:rsidRDefault="004D5253" w:rsidP="004D5253">
      <w:pPr>
        <w:numPr>
          <w:ilvl w:val="0"/>
          <w:numId w:val="11"/>
        </w:numPr>
        <w:suppressAutoHyphens w:val="0"/>
        <w:spacing w:before="120"/>
        <w:ind w:left="708"/>
        <w:jc w:val="both"/>
        <w:rPr>
          <w:rFonts w:ascii="Arial" w:eastAsia="Calibri" w:hAnsi="Arial" w:cs="Arial"/>
          <w:sz w:val="22"/>
          <w:szCs w:val="22"/>
          <w:lang w:eastAsia="en-US"/>
        </w:rPr>
      </w:pPr>
      <w:r w:rsidRPr="00624F38">
        <w:rPr>
          <w:rFonts w:ascii="Arial" w:eastAsia="Calibri" w:hAnsi="Arial" w:cs="Arial"/>
          <w:sz w:val="22"/>
          <w:szCs w:val="22"/>
          <w:lang w:eastAsia="en-US"/>
        </w:rPr>
        <w:t>oświadczenie Komisji, czy dostarczony Przedmiot umowy nie posiada widocznych uszkodzeń, oraz czy jest zgodny ze Szczegółowym opisem przedmiotu umowy, stanowiącym Załącznik nr 1;</w:t>
      </w:r>
    </w:p>
    <w:p w14:paraId="56863AE5" w14:textId="77777777" w:rsidR="004D5253" w:rsidRDefault="004D5253" w:rsidP="004D5253">
      <w:pPr>
        <w:numPr>
          <w:ilvl w:val="0"/>
          <w:numId w:val="11"/>
        </w:numPr>
        <w:suppressAutoHyphens w:val="0"/>
        <w:spacing w:before="120"/>
        <w:ind w:left="708"/>
        <w:jc w:val="both"/>
        <w:rPr>
          <w:rFonts w:ascii="Arial" w:eastAsia="Calibri" w:hAnsi="Arial" w:cs="Arial"/>
          <w:sz w:val="22"/>
          <w:szCs w:val="22"/>
          <w:lang w:eastAsia="en-US"/>
        </w:rPr>
      </w:pPr>
      <w:r w:rsidRPr="00624F38">
        <w:rPr>
          <w:rFonts w:ascii="Arial" w:eastAsia="Calibri" w:hAnsi="Arial" w:cs="Arial"/>
          <w:sz w:val="22"/>
          <w:szCs w:val="22"/>
          <w:lang w:eastAsia="en-US"/>
        </w:rPr>
        <w:t>ocenę wykonania zobowiązań określonych w § 1;</w:t>
      </w:r>
    </w:p>
    <w:p w14:paraId="768E4A84" w14:textId="77777777" w:rsidR="004D5253" w:rsidRDefault="004D5253" w:rsidP="004D5253">
      <w:pPr>
        <w:numPr>
          <w:ilvl w:val="0"/>
          <w:numId w:val="11"/>
        </w:numPr>
        <w:suppressAutoHyphens w:val="0"/>
        <w:spacing w:before="120"/>
        <w:ind w:left="708"/>
        <w:jc w:val="both"/>
        <w:rPr>
          <w:rFonts w:ascii="Arial" w:eastAsia="Calibri" w:hAnsi="Arial" w:cs="Arial"/>
          <w:sz w:val="22"/>
          <w:szCs w:val="22"/>
          <w:lang w:eastAsia="en-US"/>
        </w:rPr>
      </w:pPr>
      <w:r w:rsidRPr="00624F38">
        <w:rPr>
          <w:rFonts w:ascii="Arial" w:eastAsia="Calibri" w:hAnsi="Arial" w:cs="Arial"/>
          <w:sz w:val="22"/>
          <w:szCs w:val="22"/>
          <w:lang w:eastAsia="en-US"/>
        </w:rPr>
        <w:t>datę i miejsce sporządzenia protokołu oraz podpisy członków Komisji.</w:t>
      </w:r>
    </w:p>
    <w:p w14:paraId="4BCD964D" w14:textId="77777777" w:rsidR="004D5253" w:rsidRPr="00624F38" w:rsidRDefault="004D5253" w:rsidP="004D5253">
      <w:pPr>
        <w:suppressAutoHyphens w:val="0"/>
        <w:spacing w:before="120"/>
        <w:ind w:left="708"/>
        <w:jc w:val="both"/>
        <w:rPr>
          <w:rFonts w:ascii="Arial" w:eastAsia="Calibri" w:hAnsi="Arial" w:cs="Arial"/>
          <w:sz w:val="22"/>
          <w:szCs w:val="22"/>
          <w:lang w:eastAsia="en-US"/>
        </w:rPr>
      </w:pPr>
    </w:p>
    <w:p w14:paraId="290BD4A0" w14:textId="77777777" w:rsidR="004D5253" w:rsidRPr="004D1C39" w:rsidRDefault="004D5253" w:rsidP="004D5253">
      <w:pPr>
        <w:numPr>
          <w:ilvl w:val="0"/>
          <w:numId w:val="2"/>
        </w:numPr>
        <w:suppressAutoHyphens w:val="0"/>
        <w:spacing w:before="120" w:after="200" w:line="276" w:lineRule="auto"/>
        <w:contextualSpacing/>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Zobowiązania Wykonawcy wynikające z niniejszej </w:t>
      </w:r>
      <w:r w:rsidRPr="004D1C39">
        <w:rPr>
          <w:rFonts w:ascii="Arial" w:eastAsia="Calibri" w:hAnsi="Arial" w:cs="Arial"/>
          <w:sz w:val="22"/>
          <w:szCs w:val="22"/>
          <w:lang w:eastAsia="en-US"/>
        </w:rPr>
        <w:t>u</w:t>
      </w:r>
      <w:r w:rsidRPr="004D1C39">
        <w:rPr>
          <w:rFonts w:ascii="Arial" w:eastAsia="Calibri" w:hAnsi="Arial" w:cs="Arial"/>
          <w:sz w:val="22"/>
          <w:szCs w:val="22"/>
          <w:lang w:val="x-none" w:eastAsia="en-US"/>
        </w:rPr>
        <w:t xml:space="preserve">mowy będą uznane za wykonane </w:t>
      </w:r>
      <w:r w:rsidRPr="004D1C39">
        <w:rPr>
          <w:rFonts w:ascii="Arial" w:eastAsia="Calibri" w:hAnsi="Arial" w:cs="Arial"/>
          <w:sz w:val="22"/>
          <w:szCs w:val="22"/>
          <w:lang w:val="x-none" w:eastAsia="en-US"/>
        </w:rPr>
        <w:br/>
        <w:t xml:space="preserve">z chwilą podpisania przez Komisję, bez zastrzeżeń, Protokołu Odbioru </w:t>
      </w:r>
      <w:r w:rsidRPr="004D1C39">
        <w:rPr>
          <w:rFonts w:ascii="Arial" w:eastAsia="Calibri" w:hAnsi="Arial" w:cs="Arial"/>
          <w:sz w:val="22"/>
          <w:szCs w:val="22"/>
          <w:lang w:eastAsia="en-US"/>
        </w:rPr>
        <w:t>P</w:t>
      </w:r>
      <w:proofErr w:type="spellStart"/>
      <w:r w:rsidRPr="004D1C39">
        <w:rPr>
          <w:rFonts w:ascii="Arial" w:eastAsia="Calibri" w:hAnsi="Arial" w:cs="Arial"/>
          <w:sz w:val="22"/>
          <w:szCs w:val="22"/>
          <w:lang w:val="x-none" w:eastAsia="en-US"/>
        </w:rPr>
        <w:t>rzedmiotu</w:t>
      </w:r>
      <w:proofErr w:type="spellEnd"/>
      <w:r w:rsidRPr="004D1C39">
        <w:rPr>
          <w:rFonts w:ascii="Arial" w:eastAsia="Calibri" w:hAnsi="Arial" w:cs="Arial"/>
          <w:sz w:val="22"/>
          <w:szCs w:val="22"/>
          <w:lang w:val="x-none" w:eastAsia="en-US"/>
        </w:rPr>
        <w:t xml:space="preserve"> umowy</w:t>
      </w:r>
      <w:r w:rsidRPr="004D1C39">
        <w:rPr>
          <w:rFonts w:ascii="Arial" w:eastAsia="Calibri" w:hAnsi="Arial" w:cs="Arial"/>
          <w:sz w:val="22"/>
          <w:szCs w:val="22"/>
          <w:lang w:eastAsia="en-US"/>
        </w:rPr>
        <w:t>,</w:t>
      </w:r>
      <w:r w:rsidRPr="004D1C39">
        <w:rPr>
          <w:rFonts w:ascii="Arial" w:eastAsia="Calibri" w:hAnsi="Arial" w:cs="Arial"/>
          <w:sz w:val="22"/>
          <w:szCs w:val="22"/>
          <w:lang w:val="x-none" w:eastAsia="en-US"/>
        </w:rPr>
        <w:t xml:space="preserve"> o którym mowa w § 1.</w:t>
      </w:r>
    </w:p>
    <w:p w14:paraId="45E8D0FF" w14:textId="77777777" w:rsidR="004D5253" w:rsidRPr="004D1C39" w:rsidRDefault="004D5253" w:rsidP="004D5253">
      <w:pPr>
        <w:numPr>
          <w:ilvl w:val="0"/>
          <w:numId w:val="2"/>
        </w:numPr>
        <w:suppressAutoHyphens w:val="0"/>
        <w:spacing w:before="120" w:after="200" w:line="276" w:lineRule="auto"/>
        <w:jc w:val="both"/>
        <w:rPr>
          <w:rFonts w:ascii="Arial" w:hAnsi="Arial" w:cs="Arial"/>
          <w:sz w:val="22"/>
          <w:szCs w:val="22"/>
        </w:rPr>
      </w:pPr>
      <w:r w:rsidRPr="004D1C39">
        <w:rPr>
          <w:rFonts w:ascii="Arial" w:hAnsi="Arial" w:cs="Arial"/>
          <w:sz w:val="22"/>
          <w:szCs w:val="22"/>
        </w:rPr>
        <w:t>Jeżeli w czasie odbioru zostaną stwierdzone wady</w:t>
      </w:r>
      <w:r>
        <w:rPr>
          <w:rFonts w:ascii="Arial" w:hAnsi="Arial" w:cs="Arial"/>
          <w:sz w:val="22"/>
          <w:szCs w:val="22"/>
        </w:rPr>
        <w:t xml:space="preserve"> </w:t>
      </w:r>
      <w:r w:rsidRPr="004D1C39">
        <w:rPr>
          <w:rFonts w:ascii="Arial" w:hAnsi="Arial" w:cs="Arial"/>
          <w:sz w:val="22"/>
          <w:szCs w:val="22"/>
        </w:rPr>
        <w:t>Zamawiającemu przysługują następujące uprawnienia:</w:t>
      </w:r>
    </w:p>
    <w:p w14:paraId="0FA69C6F" w14:textId="77777777" w:rsidR="004D5253" w:rsidRPr="004D1C39" w:rsidRDefault="004D5253" w:rsidP="004D5253">
      <w:pPr>
        <w:numPr>
          <w:ilvl w:val="1"/>
          <w:numId w:val="7"/>
        </w:numPr>
        <w:suppressAutoHyphens w:val="0"/>
        <w:spacing w:before="120" w:after="200" w:line="276" w:lineRule="auto"/>
        <w:jc w:val="both"/>
        <w:rPr>
          <w:rFonts w:ascii="Arial" w:hAnsi="Arial" w:cs="Arial"/>
          <w:sz w:val="22"/>
          <w:szCs w:val="22"/>
        </w:rPr>
      </w:pPr>
      <w:r>
        <w:rPr>
          <w:rFonts w:ascii="Arial" w:hAnsi="Arial" w:cs="Arial"/>
          <w:sz w:val="22"/>
          <w:szCs w:val="22"/>
        </w:rPr>
        <w:t>j</w:t>
      </w:r>
      <w:r w:rsidRPr="004D1C39">
        <w:rPr>
          <w:rFonts w:ascii="Arial" w:hAnsi="Arial" w:cs="Arial"/>
          <w:sz w:val="22"/>
          <w:szCs w:val="22"/>
        </w:rPr>
        <w:t xml:space="preserve">eżeli wady nadają się do usunięcia, Zamawiający może odmówić odbioru do czasu usunięcia wad. W przypadku odmowy podpisania Protokołu Odbioru przez członków Komisji, Zamawiający przekaże Wykonawcy na piśmie zastrzeżenia lub wskaże wady wyznaczając odpowiedni termin na ich usunięcie, co nie wyklucza uprawnienia Zamawiającego do naliczenia kar umownych, o których mowa w § 4 ust. </w:t>
      </w:r>
      <w:r>
        <w:rPr>
          <w:rFonts w:ascii="Arial" w:hAnsi="Arial" w:cs="Arial"/>
          <w:sz w:val="22"/>
          <w:szCs w:val="22"/>
        </w:rPr>
        <w:t>1</w:t>
      </w:r>
      <w:r w:rsidRPr="004D1C39">
        <w:rPr>
          <w:rFonts w:ascii="Arial" w:hAnsi="Arial" w:cs="Arial"/>
          <w:sz w:val="22"/>
          <w:szCs w:val="22"/>
        </w:rPr>
        <w:t xml:space="preserve"> </w:t>
      </w:r>
      <w:r>
        <w:rPr>
          <w:rFonts w:ascii="Arial" w:hAnsi="Arial" w:cs="Arial"/>
          <w:sz w:val="22"/>
          <w:szCs w:val="22"/>
        </w:rPr>
        <w:t>pkt 3</w:t>
      </w:r>
      <w:r w:rsidRPr="004D1C39">
        <w:rPr>
          <w:rFonts w:ascii="Arial" w:hAnsi="Arial" w:cs="Arial"/>
          <w:sz w:val="22"/>
          <w:szCs w:val="22"/>
        </w:rPr>
        <w:t>;</w:t>
      </w:r>
    </w:p>
    <w:p w14:paraId="05CC00FB" w14:textId="77777777" w:rsidR="004D5253" w:rsidRPr="004D1C39" w:rsidRDefault="004D5253" w:rsidP="004D5253">
      <w:pPr>
        <w:numPr>
          <w:ilvl w:val="1"/>
          <w:numId w:val="7"/>
        </w:numPr>
        <w:suppressAutoHyphens w:val="0"/>
        <w:spacing w:before="120" w:after="200" w:line="276" w:lineRule="auto"/>
        <w:jc w:val="both"/>
        <w:rPr>
          <w:rFonts w:ascii="Arial" w:hAnsi="Arial" w:cs="Arial"/>
          <w:sz w:val="22"/>
          <w:szCs w:val="22"/>
        </w:rPr>
      </w:pPr>
      <w:r>
        <w:rPr>
          <w:rFonts w:ascii="Arial" w:hAnsi="Arial" w:cs="Arial"/>
          <w:sz w:val="22"/>
          <w:szCs w:val="22"/>
        </w:rPr>
        <w:t>j</w:t>
      </w:r>
      <w:r w:rsidRPr="004D1C39">
        <w:rPr>
          <w:rFonts w:ascii="Arial" w:hAnsi="Arial" w:cs="Arial"/>
          <w:sz w:val="22"/>
          <w:szCs w:val="22"/>
        </w:rPr>
        <w:t xml:space="preserve">eżeli wady nie nadają się do usunięcia, to Zamawiający </w:t>
      </w:r>
      <w:r w:rsidRPr="004A7BC5">
        <w:rPr>
          <w:rFonts w:ascii="Arial" w:hAnsi="Arial" w:cs="Arial"/>
          <w:sz w:val="22"/>
          <w:szCs w:val="22"/>
        </w:rPr>
        <w:t xml:space="preserve">może odstąpić od umowy </w:t>
      </w:r>
      <w:r>
        <w:rPr>
          <w:rFonts w:ascii="Arial" w:hAnsi="Arial" w:cs="Arial"/>
          <w:sz w:val="22"/>
          <w:szCs w:val="22"/>
        </w:rPr>
        <w:t xml:space="preserve">w terminie 30 dni od daty ujawnienia tych wad </w:t>
      </w:r>
      <w:r w:rsidRPr="004A7BC5">
        <w:rPr>
          <w:rFonts w:ascii="Arial" w:hAnsi="Arial" w:cs="Arial"/>
          <w:sz w:val="22"/>
          <w:szCs w:val="22"/>
        </w:rPr>
        <w:t xml:space="preserve">i </w:t>
      </w:r>
      <w:r>
        <w:rPr>
          <w:rFonts w:ascii="Arial" w:hAnsi="Arial" w:cs="Arial"/>
          <w:sz w:val="22"/>
          <w:szCs w:val="22"/>
        </w:rPr>
        <w:t xml:space="preserve">z tytułu odstąpienia od umowy </w:t>
      </w:r>
      <w:r w:rsidRPr="004A7BC5">
        <w:rPr>
          <w:rFonts w:ascii="Arial" w:hAnsi="Arial" w:cs="Arial"/>
          <w:sz w:val="22"/>
          <w:szCs w:val="22"/>
        </w:rPr>
        <w:t>naliczyć karę umowną,</w:t>
      </w:r>
      <w:r w:rsidRPr="004D1C39">
        <w:rPr>
          <w:rFonts w:ascii="Arial" w:hAnsi="Arial" w:cs="Arial"/>
          <w:sz w:val="22"/>
          <w:szCs w:val="22"/>
        </w:rPr>
        <w:t xml:space="preserve"> zgodnie z postanowieniem § 4 ust. </w:t>
      </w:r>
      <w:r>
        <w:rPr>
          <w:rFonts w:ascii="Arial" w:hAnsi="Arial" w:cs="Arial"/>
          <w:sz w:val="22"/>
          <w:szCs w:val="22"/>
        </w:rPr>
        <w:t>1</w:t>
      </w:r>
      <w:r w:rsidRPr="004D1C39">
        <w:rPr>
          <w:rFonts w:ascii="Arial" w:hAnsi="Arial" w:cs="Arial"/>
          <w:sz w:val="22"/>
          <w:szCs w:val="22"/>
        </w:rPr>
        <w:t xml:space="preserve"> </w:t>
      </w:r>
      <w:r>
        <w:rPr>
          <w:rFonts w:ascii="Arial" w:hAnsi="Arial" w:cs="Arial"/>
          <w:sz w:val="22"/>
          <w:szCs w:val="22"/>
        </w:rPr>
        <w:t>pkt 1</w:t>
      </w:r>
      <w:r w:rsidRPr="004D1C39">
        <w:rPr>
          <w:rFonts w:ascii="Arial" w:hAnsi="Arial" w:cs="Arial"/>
          <w:sz w:val="22"/>
          <w:szCs w:val="22"/>
        </w:rPr>
        <w:t>.</w:t>
      </w:r>
    </w:p>
    <w:p w14:paraId="7E4E4890" w14:textId="77777777" w:rsidR="004D5253" w:rsidRPr="004D1C39" w:rsidRDefault="004D5253" w:rsidP="004D5253">
      <w:pPr>
        <w:numPr>
          <w:ilvl w:val="0"/>
          <w:numId w:val="2"/>
        </w:numPr>
        <w:suppressAutoHyphens w:val="0"/>
        <w:spacing w:before="120" w:after="200" w:line="276" w:lineRule="auto"/>
        <w:jc w:val="both"/>
        <w:rPr>
          <w:rFonts w:ascii="Arial" w:hAnsi="Arial" w:cs="Arial"/>
          <w:sz w:val="22"/>
          <w:szCs w:val="22"/>
        </w:rPr>
      </w:pPr>
      <w:r w:rsidRPr="004D1C39">
        <w:rPr>
          <w:rFonts w:ascii="Arial" w:hAnsi="Arial" w:cs="Arial"/>
          <w:sz w:val="22"/>
          <w:szCs w:val="22"/>
        </w:rPr>
        <w:t>Po usunięciu wad lub dokonaniu niezbędnych zmian i uzupełnień, wykonanie Przedmiotu umowy podlega ponownej weryfikacji zgodnie z procedurą określoną w niniejszym paragrafie.</w:t>
      </w:r>
    </w:p>
    <w:p w14:paraId="1C42C309" w14:textId="77777777" w:rsidR="004D5253" w:rsidRDefault="004D5253" w:rsidP="004D5253">
      <w:pPr>
        <w:suppressAutoHyphens w:val="0"/>
        <w:spacing w:before="120"/>
        <w:jc w:val="center"/>
        <w:rPr>
          <w:rFonts w:ascii="Arial" w:eastAsia="Calibri" w:hAnsi="Arial" w:cs="Arial"/>
          <w:b/>
          <w:sz w:val="22"/>
          <w:szCs w:val="22"/>
          <w:lang w:eastAsia="en-US"/>
        </w:rPr>
      </w:pPr>
    </w:p>
    <w:p w14:paraId="4840FA86" w14:textId="77777777" w:rsidR="004D5253" w:rsidRDefault="004D5253" w:rsidP="004D5253">
      <w:pPr>
        <w:suppressAutoHyphens w:val="0"/>
        <w:spacing w:before="120"/>
        <w:jc w:val="center"/>
        <w:rPr>
          <w:rFonts w:ascii="Arial" w:eastAsia="Calibri" w:hAnsi="Arial" w:cs="Arial"/>
          <w:b/>
          <w:sz w:val="22"/>
          <w:szCs w:val="22"/>
          <w:lang w:eastAsia="en-US"/>
        </w:rPr>
      </w:pPr>
    </w:p>
    <w:p w14:paraId="7FD7C0BD" w14:textId="77777777" w:rsidR="004D5253" w:rsidRDefault="004D5253" w:rsidP="004D5253">
      <w:pPr>
        <w:suppressAutoHyphens w:val="0"/>
        <w:spacing w:before="120"/>
        <w:jc w:val="center"/>
        <w:rPr>
          <w:rFonts w:ascii="Arial" w:eastAsia="Calibri" w:hAnsi="Arial" w:cs="Arial"/>
          <w:b/>
          <w:sz w:val="22"/>
          <w:szCs w:val="22"/>
          <w:lang w:eastAsia="en-US"/>
        </w:rPr>
      </w:pPr>
    </w:p>
    <w:p w14:paraId="130A1F9A" w14:textId="77777777" w:rsidR="004D5253" w:rsidRDefault="004D5253" w:rsidP="004D5253">
      <w:pPr>
        <w:suppressAutoHyphens w:val="0"/>
        <w:spacing w:before="120"/>
        <w:jc w:val="center"/>
        <w:rPr>
          <w:rFonts w:ascii="Arial" w:eastAsia="Calibri" w:hAnsi="Arial" w:cs="Arial"/>
          <w:b/>
          <w:sz w:val="22"/>
          <w:szCs w:val="22"/>
          <w:lang w:eastAsia="en-US"/>
        </w:rPr>
      </w:pPr>
    </w:p>
    <w:p w14:paraId="066B240D" w14:textId="77777777" w:rsidR="004D5253" w:rsidRPr="004D1C39" w:rsidRDefault="004D5253" w:rsidP="004D5253">
      <w:pPr>
        <w:suppressAutoHyphens w:val="0"/>
        <w:spacing w:before="120"/>
        <w:jc w:val="center"/>
        <w:rPr>
          <w:rFonts w:ascii="Arial" w:eastAsia="Calibri" w:hAnsi="Arial" w:cs="Arial"/>
          <w:b/>
          <w:sz w:val="22"/>
          <w:szCs w:val="22"/>
          <w:lang w:eastAsia="en-US"/>
        </w:rPr>
      </w:pPr>
      <w:r w:rsidRPr="004D1C39">
        <w:rPr>
          <w:rFonts w:ascii="Arial" w:eastAsia="Calibri" w:hAnsi="Arial" w:cs="Arial"/>
          <w:b/>
          <w:sz w:val="22"/>
          <w:szCs w:val="22"/>
          <w:lang w:eastAsia="en-US"/>
        </w:rPr>
        <w:t>§ 3</w:t>
      </w:r>
      <w:r>
        <w:rPr>
          <w:rFonts w:ascii="Arial" w:eastAsia="Calibri" w:hAnsi="Arial" w:cs="Arial"/>
          <w:b/>
          <w:sz w:val="22"/>
          <w:szCs w:val="22"/>
          <w:lang w:eastAsia="en-US"/>
        </w:rPr>
        <w:t xml:space="preserve"> </w:t>
      </w:r>
    </w:p>
    <w:p w14:paraId="5752B6AD" w14:textId="2FFBB47A" w:rsidR="004D5253" w:rsidRDefault="004D5253" w:rsidP="004D5253">
      <w:pPr>
        <w:widowControl w:val="0"/>
        <w:numPr>
          <w:ilvl w:val="0"/>
          <w:numId w:val="3"/>
        </w:numPr>
        <w:suppressAutoHyphens w:val="0"/>
        <w:spacing w:before="120" w:after="200" w:line="276" w:lineRule="auto"/>
        <w:jc w:val="both"/>
        <w:rPr>
          <w:rFonts w:ascii="Arial" w:eastAsia="Calibri" w:hAnsi="Arial" w:cs="Arial"/>
          <w:sz w:val="22"/>
          <w:szCs w:val="22"/>
          <w:lang w:eastAsia="en-US"/>
        </w:rPr>
      </w:pPr>
      <w:r w:rsidRPr="004D1C39">
        <w:rPr>
          <w:rFonts w:ascii="Arial" w:hAnsi="Arial" w:cs="Arial"/>
          <w:sz w:val="22"/>
          <w:szCs w:val="22"/>
        </w:rPr>
        <w:t xml:space="preserve">Strony ustalają, że łączne wynagrodzenie </w:t>
      </w:r>
      <w:r>
        <w:rPr>
          <w:rFonts w:ascii="Arial" w:hAnsi="Arial" w:cs="Arial"/>
          <w:sz w:val="22"/>
          <w:szCs w:val="22"/>
        </w:rPr>
        <w:t>Wykonawcy</w:t>
      </w:r>
      <w:r w:rsidRPr="004D1C39">
        <w:rPr>
          <w:rFonts w:ascii="Arial" w:hAnsi="Arial" w:cs="Arial"/>
          <w:sz w:val="22"/>
          <w:szCs w:val="22"/>
        </w:rPr>
        <w:t xml:space="preserve"> </w:t>
      </w:r>
      <w:r w:rsidR="00A3794A">
        <w:rPr>
          <w:rFonts w:ascii="Arial" w:hAnsi="Arial" w:cs="Arial"/>
          <w:sz w:val="22"/>
          <w:szCs w:val="22"/>
        </w:rPr>
        <w:t xml:space="preserve">( wynagrodzenie ryczałtowe) </w:t>
      </w:r>
      <w:r w:rsidRPr="004D1C39">
        <w:rPr>
          <w:rFonts w:ascii="Arial" w:hAnsi="Arial" w:cs="Arial"/>
          <w:sz w:val="22"/>
          <w:szCs w:val="22"/>
        </w:rPr>
        <w:t xml:space="preserve">za wykonanie </w:t>
      </w:r>
      <w:r w:rsidR="00A3794A">
        <w:rPr>
          <w:rFonts w:ascii="Arial" w:hAnsi="Arial" w:cs="Arial"/>
          <w:sz w:val="22"/>
          <w:szCs w:val="22"/>
        </w:rPr>
        <w:t xml:space="preserve">przedmiotu umowy </w:t>
      </w:r>
      <w:r w:rsidRPr="004D1C39">
        <w:rPr>
          <w:rFonts w:ascii="Arial" w:hAnsi="Arial" w:cs="Arial"/>
          <w:sz w:val="22"/>
          <w:szCs w:val="22"/>
        </w:rPr>
        <w:t>wyniesie</w:t>
      </w:r>
      <w:r w:rsidRPr="004D1C39">
        <w:rPr>
          <w:rFonts w:ascii="Arial" w:hAnsi="Arial" w:cs="Arial"/>
          <w:b/>
          <w:sz w:val="22"/>
          <w:szCs w:val="22"/>
        </w:rPr>
        <w:t xml:space="preserve"> </w:t>
      </w:r>
      <w:r w:rsidRPr="004D1C39">
        <w:rPr>
          <w:rFonts w:ascii="Arial" w:eastAsia="Calibri" w:hAnsi="Arial" w:cs="Arial"/>
          <w:sz w:val="22"/>
          <w:szCs w:val="22"/>
          <w:lang w:eastAsia="en-US"/>
        </w:rPr>
        <w:t xml:space="preserve">……………….  zł netto (słownie </w:t>
      </w:r>
      <w:r>
        <w:rPr>
          <w:rFonts w:ascii="Arial" w:eastAsia="Calibri" w:hAnsi="Arial" w:cs="Arial"/>
          <w:sz w:val="22"/>
          <w:szCs w:val="22"/>
          <w:lang w:eastAsia="en-US"/>
        </w:rPr>
        <w:t>..</w:t>
      </w:r>
      <w:r w:rsidRPr="004D1C39">
        <w:rPr>
          <w:rFonts w:ascii="Arial" w:eastAsia="Calibri" w:hAnsi="Arial" w:cs="Arial"/>
          <w:sz w:val="22"/>
          <w:szCs w:val="22"/>
          <w:lang w:eastAsia="en-US"/>
        </w:rPr>
        <w:t xml:space="preserve">………….. zł) + podatek VAT …… %  w wysokości  …………. zł,  tj. łącznie   ………………….   zł brutto (słownie ..………….. zł). Zamawiający zapłaci Wykonawcy wynagrodzenie </w:t>
      </w:r>
      <w:r>
        <w:rPr>
          <w:rFonts w:ascii="Arial" w:eastAsia="Calibri" w:hAnsi="Arial" w:cs="Arial"/>
          <w:sz w:val="22"/>
          <w:szCs w:val="22"/>
          <w:lang w:eastAsia="en-US"/>
        </w:rPr>
        <w:t xml:space="preserve">po realizacji całości Przedmiotu umowy, </w:t>
      </w:r>
      <w:r w:rsidRPr="004D1C39">
        <w:rPr>
          <w:rFonts w:ascii="Arial" w:eastAsia="Calibri" w:hAnsi="Arial" w:cs="Arial"/>
          <w:sz w:val="22"/>
          <w:szCs w:val="22"/>
          <w:lang w:eastAsia="en-US"/>
        </w:rPr>
        <w:t xml:space="preserve">w terminie do 14 dni od daty otrzymania </w:t>
      </w:r>
      <w:r w:rsidR="00A3794A">
        <w:rPr>
          <w:rFonts w:ascii="Arial" w:eastAsia="Calibri" w:hAnsi="Arial" w:cs="Arial"/>
          <w:sz w:val="22"/>
          <w:szCs w:val="22"/>
          <w:lang w:eastAsia="en-US"/>
        </w:rPr>
        <w:t xml:space="preserve">faktury </w:t>
      </w:r>
      <w:r w:rsidRPr="004D1C39">
        <w:rPr>
          <w:rFonts w:ascii="Arial" w:eastAsia="Calibri" w:hAnsi="Arial" w:cs="Arial"/>
          <w:sz w:val="22"/>
          <w:szCs w:val="22"/>
          <w:lang w:eastAsia="en-US"/>
        </w:rPr>
        <w:t>prawidłowo</w:t>
      </w:r>
      <w:r w:rsidR="00A3794A" w:rsidRPr="00A3794A">
        <w:rPr>
          <w:rFonts w:ascii="Arial" w:eastAsia="Calibri" w:hAnsi="Arial" w:cs="Arial"/>
          <w:sz w:val="22"/>
          <w:szCs w:val="22"/>
          <w:lang w:eastAsia="en-US"/>
        </w:rPr>
        <w:t xml:space="preserve"> </w:t>
      </w:r>
      <w:r w:rsidR="00A3794A">
        <w:rPr>
          <w:rFonts w:ascii="Arial" w:eastAsia="Calibri" w:hAnsi="Arial" w:cs="Arial"/>
          <w:sz w:val="22"/>
          <w:szCs w:val="22"/>
          <w:lang w:eastAsia="en-US"/>
        </w:rPr>
        <w:t>wy</w:t>
      </w:r>
      <w:r w:rsidR="00A3794A" w:rsidRPr="004D1C39">
        <w:rPr>
          <w:rFonts w:ascii="Arial" w:eastAsia="Calibri" w:hAnsi="Arial" w:cs="Arial"/>
          <w:sz w:val="22"/>
          <w:szCs w:val="22"/>
          <w:lang w:eastAsia="en-US"/>
        </w:rPr>
        <w:t>stawionej</w:t>
      </w:r>
      <w:r w:rsidRPr="004D1C39">
        <w:rPr>
          <w:rFonts w:ascii="Arial" w:eastAsia="Calibri" w:hAnsi="Arial" w:cs="Arial"/>
          <w:sz w:val="22"/>
          <w:szCs w:val="22"/>
          <w:lang w:eastAsia="en-US"/>
        </w:rPr>
        <w:t xml:space="preserve"> zgodnie z obowiązującymi przepisami. </w:t>
      </w:r>
    </w:p>
    <w:p w14:paraId="7AEE454D" w14:textId="1084B1A1" w:rsidR="00A3794A" w:rsidRPr="004D1C39" w:rsidRDefault="00A3794A" w:rsidP="004D5253">
      <w:pPr>
        <w:widowControl w:val="0"/>
        <w:numPr>
          <w:ilvl w:val="0"/>
          <w:numId w:val="3"/>
        </w:numPr>
        <w:suppressAutoHyphens w:val="0"/>
        <w:spacing w:before="120"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Podstawą wystawienia faktury jest </w:t>
      </w:r>
      <w:proofErr w:type="spellStart"/>
      <w:r>
        <w:rPr>
          <w:rFonts w:ascii="Arial" w:eastAsia="Calibri" w:hAnsi="Arial" w:cs="Arial"/>
          <w:sz w:val="22"/>
          <w:szCs w:val="22"/>
          <w:lang w:eastAsia="en-US"/>
        </w:rPr>
        <w:t>protokoł</w:t>
      </w:r>
      <w:proofErr w:type="spellEnd"/>
      <w:r>
        <w:rPr>
          <w:rFonts w:ascii="Arial" w:eastAsia="Calibri" w:hAnsi="Arial" w:cs="Arial"/>
          <w:sz w:val="22"/>
          <w:szCs w:val="22"/>
          <w:lang w:eastAsia="en-US"/>
        </w:rPr>
        <w:t xml:space="preserve"> odbioru podpisany przez Strony.</w:t>
      </w:r>
    </w:p>
    <w:p w14:paraId="1B36EE48" w14:textId="77777777" w:rsidR="004D5253" w:rsidRPr="004D1C39" w:rsidRDefault="004D5253" w:rsidP="004D5253">
      <w:pPr>
        <w:widowControl w:val="0"/>
        <w:numPr>
          <w:ilvl w:val="0"/>
          <w:numId w:val="3"/>
        </w:numPr>
        <w:suppressAutoHyphens w:val="0"/>
        <w:spacing w:before="120" w:after="120" w:line="276" w:lineRule="auto"/>
        <w:ind w:left="357" w:hanging="357"/>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Zapłata wynagrodzenia nastąpi przelewem na rachunek bankowy Wykonawcy </w:t>
      </w:r>
      <w:r w:rsidRPr="004D1C39">
        <w:rPr>
          <w:rFonts w:ascii="Arial" w:eastAsia="Calibri" w:hAnsi="Arial" w:cs="Arial"/>
          <w:sz w:val="22"/>
          <w:szCs w:val="22"/>
          <w:lang w:eastAsia="en-US"/>
        </w:rPr>
        <w:br/>
        <w:t xml:space="preserve">o następującym numerze: </w:t>
      </w:r>
      <w:r w:rsidRPr="004D1C39">
        <w:rPr>
          <w:rFonts w:ascii="Arial" w:eastAsia="Calibri" w:hAnsi="Arial" w:cs="Arial"/>
          <w:color w:val="000000"/>
          <w:sz w:val="22"/>
          <w:szCs w:val="22"/>
          <w:lang w:eastAsia="en-US"/>
        </w:rPr>
        <w:t>…………………………………………….</w:t>
      </w:r>
      <w:r w:rsidRPr="004D1C39">
        <w:rPr>
          <w:rFonts w:ascii="Arial" w:eastAsia="Calibri" w:hAnsi="Arial" w:cs="Arial"/>
          <w:sz w:val="22"/>
          <w:szCs w:val="22"/>
          <w:lang w:eastAsia="en-US"/>
        </w:rPr>
        <w:t xml:space="preserve">. Wykonawca zobowiązany jest zawiadomić niezwłocznie Zamawiającego o każdej zmianie numeru rachunku bankowego, o którym mowa w zdaniu poprzedzającym. Zawiadomienie </w:t>
      </w:r>
      <w:r w:rsidRPr="004D1C39">
        <w:rPr>
          <w:rFonts w:ascii="Arial" w:eastAsia="Calibri" w:hAnsi="Arial" w:cs="Arial"/>
          <w:sz w:val="22"/>
          <w:szCs w:val="22"/>
          <w:lang w:eastAsia="en-US"/>
        </w:rPr>
        <w:br/>
        <w:t>o zmianie numeru rachunku bankowego wymaga, pod rygorem nieważności, zachowania formy pisemnej.</w:t>
      </w:r>
    </w:p>
    <w:p w14:paraId="255FF50F" w14:textId="77777777" w:rsidR="004D5253" w:rsidRPr="004D1C39" w:rsidRDefault="004D5253" w:rsidP="004D5253">
      <w:pPr>
        <w:widowControl w:val="0"/>
        <w:numPr>
          <w:ilvl w:val="0"/>
          <w:numId w:val="3"/>
        </w:numPr>
        <w:suppressAutoHyphens w:val="0"/>
        <w:spacing w:before="120" w:after="200" w:line="276" w:lineRule="auto"/>
        <w:ind w:left="357" w:hanging="357"/>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Jako dzień zapłaty wynagrodzenia Strony ustalają dzień obciążenia rachunku bankowego Zamawiającego.  </w:t>
      </w:r>
    </w:p>
    <w:p w14:paraId="6D48FD10" w14:textId="77777777" w:rsidR="004D5253" w:rsidRPr="004D1C39" w:rsidRDefault="004D5253" w:rsidP="004D5253">
      <w:pPr>
        <w:suppressAutoHyphens w:val="0"/>
        <w:spacing w:before="240" w:after="120"/>
        <w:jc w:val="center"/>
        <w:rPr>
          <w:rFonts w:ascii="Arial" w:eastAsia="Calibri" w:hAnsi="Arial" w:cs="Arial"/>
          <w:b/>
          <w:sz w:val="22"/>
          <w:szCs w:val="22"/>
          <w:lang w:eastAsia="en-US"/>
        </w:rPr>
      </w:pPr>
      <w:r w:rsidRPr="004D1C39">
        <w:rPr>
          <w:rFonts w:ascii="Arial" w:eastAsia="Calibri" w:hAnsi="Arial" w:cs="Arial"/>
          <w:b/>
          <w:sz w:val="22"/>
          <w:szCs w:val="22"/>
          <w:lang w:eastAsia="en-US"/>
        </w:rPr>
        <w:t>§ 4</w:t>
      </w:r>
    </w:p>
    <w:p w14:paraId="24214CFE" w14:textId="77777777" w:rsidR="004D5253" w:rsidRPr="004D1C39" w:rsidRDefault="004D5253" w:rsidP="004D5253">
      <w:pPr>
        <w:numPr>
          <w:ilvl w:val="0"/>
          <w:numId w:val="4"/>
        </w:numPr>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 xml:space="preserve">W razie niewykonania lub nienależytego wykonania zobowiązań wynikających </w:t>
      </w:r>
      <w:r w:rsidRPr="004D1C39">
        <w:rPr>
          <w:rFonts w:ascii="Arial" w:hAnsi="Arial" w:cs="Arial"/>
          <w:sz w:val="22"/>
          <w:szCs w:val="22"/>
        </w:rPr>
        <w:br/>
        <w:t>z umowy, Stronom przysługuje prawo do naliczenia następujących kar umownych:</w:t>
      </w:r>
    </w:p>
    <w:p w14:paraId="2C93819E" w14:textId="604BEC11" w:rsidR="004D5253" w:rsidRPr="004D1C39" w:rsidRDefault="004D5253" w:rsidP="004D5253">
      <w:pPr>
        <w:numPr>
          <w:ilvl w:val="1"/>
          <w:numId w:val="8"/>
        </w:numPr>
        <w:tabs>
          <w:tab w:val="left" w:pos="900"/>
        </w:tabs>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 xml:space="preserve">w </w:t>
      </w:r>
      <w:r w:rsidRPr="004A7BC5">
        <w:rPr>
          <w:rFonts w:ascii="Arial" w:hAnsi="Arial" w:cs="Arial"/>
          <w:sz w:val="22"/>
          <w:szCs w:val="22"/>
        </w:rPr>
        <w:t xml:space="preserve">przypadku odstąpienia od umowy przez Zamawiającego </w:t>
      </w:r>
      <w:r w:rsidRPr="004D1C39">
        <w:rPr>
          <w:rFonts w:ascii="Arial" w:hAnsi="Arial" w:cs="Arial"/>
          <w:sz w:val="22"/>
          <w:szCs w:val="22"/>
        </w:rPr>
        <w:t xml:space="preserve">z przyczyn leżących po stronie Wykonawcy, Zamawiający ma prawo obciążyć Wykonawcę karą umowną w wysokości </w:t>
      </w:r>
      <w:r w:rsidR="00A3794A">
        <w:rPr>
          <w:rFonts w:ascii="Arial" w:hAnsi="Arial" w:cs="Arial"/>
          <w:sz w:val="22"/>
          <w:szCs w:val="22"/>
        </w:rPr>
        <w:t>1</w:t>
      </w:r>
      <w:r w:rsidRPr="004D1C39">
        <w:rPr>
          <w:rFonts w:ascii="Arial" w:hAnsi="Arial" w:cs="Arial"/>
          <w:sz w:val="22"/>
          <w:szCs w:val="22"/>
        </w:rPr>
        <w:t>0 % wynagrodzenia brutto określonego w § 3 ust.1;</w:t>
      </w:r>
    </w:p>
    <w:p w14:paraId="31E05FF8" w14:textId="77777777" w:rsidR="004D5253" w:rsidRPr="004D1C39" w:rsidRDefault="004D5253" w:rsidP="004D5253">
      <w:pPr>
        <w:numPr>
          <w:ilvl w:val="1"/>
          <w:numId w:val="8"/>
        </w:numPr>
        <w:tabs>
          <w:tab w:val="left" w:pos="900"/>
        </w:tabs>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 xml:space="preserve">w przypadku opóźnienia w realizacji i wykonaniu Przedmiotu umowy </w:t>
      </w:r>
      <w:r w:rsidRPr="004D1C39">
        <w:rPr>
          <w:rFonts w:ascii="Arial" w:hAnsi="Arial" w:cs="Arial"/>
          <w:sz w:val="22"/>
          <w:szCs w:val="22"/>
        </w:rPr>
        <w:br/>
        <w:t xml:space="preserve">z przyczyn leżących po stronie Wykonawcy, Zamawiający ma prawo obciążyć Wykonawcę karą umowną w wysokości 0,5 % wynagrodzenia brutto określonego </w:t>
      </w:r>
      <w:r w:rsidRPr="004D1C39">
        <w:rPr>
          <w:rFonts w:ascii="Arial" w:hAnsi="Arial" w:cs="Arial"/>
          <w:sz w:val="22"/>
          <w:szCs w:val="22"/>
        </w:rPr>
        <w:br/>
        <w:t xml:space="preserve">w § 3 ust.1, za każdy dzień opóźnienia, licząc od ustalonego terminu dostarczenia Przedmiotu umowy; </w:t>
      </w:r>
    </w:p>
    <w:p w14:paraId="07CE7135" w14:textId="77777777" w:rsidR="004D5253" w:rsidRPr="004D1C39" w:rsidRDefault="004D5253" w:rsidP="004D5253">
      <w:pPr>
        <w:numPr>
          <w:ilvl w:val="1"/>
          <w:numId w:val="8"/>
        </w:numPr>
        <w:tabs>
          <w:tab w:val="left" w:pos="900"/>
        </w:tabs>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 xml:space="preserve">w przypadku opóźnienia Wykonawcy w usunięciu wad stwierdzonych </w:t>
      </w:r>
      <w:r w:rsidRPr="004D1C39">
        <w:rPr>
          <w:rFonts w:ascii="Arial" w:hAnsi="Arial" w:cs="Arial"/>
          <w:sz w:val="22"/>
          <w:szCs w:val="22"/>
        </w:rPr>
        <w:br/>
        <w:t>w czasie odbioru Przedmiotu umowy lub w okresie gwarancji lub rękojmi Zamawiający ma prawo obciążyć Wykonawcę karami umownymi w wysokości 0,5 % wynagrodzenia brutto określonego w § 3 ust.1, za każdy dzień opóźnienia, licząc od ustalonego terminu usunięcia wad.</w:t>
      </w:r>
    </w:p>
    <w:p w14:paraId="15D9B601" w14:textId="77777777" w:rsidR="004D5253" w:rsidRPr="004D1C39" w:rsidRDefault="004D5253" w:rsidP="004D5253">
      <w:pPr>
        <w:numPr>
          <w:ilvl w:val="0"/>
          <w:numId w:val="4"/>
        </w:numPr>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Roszczenia z tytułu kar umownych będą po</w:t>
      </w:r>
      <w:r>
        <w:rPr>
          <w:rFonts w:ascii="Arial" w:hAnsi="Arial" w:cs="Arial"/>
          <w:sz w:val="22"/>
          <w:szCs w:val="22"/>
        </w:rPr>
        <w:t xml:space="preserve">trącane </w:t>
      </w:r>
      <w:r w:rsidRPr="004D1C39">
        <w:rPr>
          <w:rFonts w:ascii="Arial" w:hAnsi="Arial" w:cs="Arial"/>
          <w:sz w:val="22"/>
          <w:szCs w:val="22"/>
        </w:rPr>
        <w:t xml:space="preserve">w pierwszej kolejności </w:t>
      </w:r>
      <w:r w:rsidRPr="004D1C39">
        <w:rPr>
          <w:rFonts w:ascii="Arial" w:hAnsi="Arial" w:cs="Arial"/>
          <w:sz w:val="22"/>
          <w:szCs w:val="22"/>
        </w:rPr>
        <w:br/>
        <w:t>z wynagrodzenia należnego Wykonawcy.</w:t>
      </w:r>
    </w:p>
    <w:p w14:paraId="5C27FD3C" w14:textId="77777777" w:rsidR="004D5253" w:rsidRPr="004D1C39" w:rsidRDefault="004D5253" w:rsidP="004D5253">
      <w:pPr>
        <w:numPr>
          <w:ilvl w:val="0"/>
          <w:numId w:val="4"/>
        </w:numPr>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t>Zapłacenie kar umownych</w:t>
      </w:r>
      <w:r>
        <w:rPr>
          <w:rFonts w:ascii="Arial" w:hAnsi="Arial" w:cs="Arial"/>
          <w:sz w:val="22"/>
          <w:szCs w:val="22"/>
        </w:rPr>
        <w:t xml:space="preserve"> wskazanych w ust. 1 pkt 2 i 3</w:t>
      </w:r>
      <w:r w:rsidRPr="004D1C39">
        <w:rPr>
          <w:rFonts w:ascii="Arial" w:hAnsi="Arial" w:cs="Arial"/>
          <w:sz w:val="22"/>
          <w:szCs w:val="22"/>
        </w:rPr>
        <w:t xml:space="preserve"> nie zwalnia Wykonawcy z obowiązku realizacji Przedmiotu umowy oraz należytego wykonania zobowiązań wynikających z niniejszej umowy.</w:t>
      </w:r>
    </w:p>
    <w:p w14:paraId="052ABB78" w14:textId="77777777" w:rsidR="004D5253" w:rsidRPr="004D1C39" w:rsidRDefault="004D5253" w:rsidP="004D5253">
      <w:pPr>
        <w:numPr>
          <w:ilvl w:val="0"/>
          <w:numId w:val="4"/>
        </w:numPr>
        <w:suppressAutoHyphens w:val="0"/>
        <w:overflowPunct w:val="0"/>
        <w:autoSpaceDE w:val="0"/>
        <w:spacing w:before="120" w:after="200" w:line="276" w:lineRule="auto"/>
        <w:jc w:val="both"/>
        <w:textAlignment w:val="baseline"/>
        <w:rPr>
          <w:rFonts w:ascii="Arial" w:hAnsi="Arial" w:cs="Arial"/>
          <w:sz w:val="22"/>
          <w:szCs w:val="22"/>
        </w:rPr>
      </w:pPr>
      <w:r w:rsidRPr="004D1C39">
        <w:rPr>
          <w:rFonts w:ascii="Arial" w:hAnsi="Arial" w:cs="Arial"/>
          <w:sz w:val="22"/>
          <w:szCs w:val="22"/>
        </w:rPr>
        <w:lastRenderedPageBreak/>
        <w:t>Strony zastrzegają prawo do dochodzenia odszkodowania przekraczającego wysokość zastrzeżonych kar umownych, do wysokości rzeczywiście poniesionej straty na zasadach ogólnych.</w:t>
      </w:r>
    </w:p>
    <w:p w14:paraId="5366A7CF" w14:textId="77777777" w:rsidR="004D5253" w:rsidRPr="004D1C39" w:rsidRDefault="004D5253" w:rsidP="004D5253">
      <w:pPr>
        <w:numPr>
          <w:ilvl w:val="0"/>
          <w:numId w:val="4"/>
        </w:numPr>
        <w:suppressAutoHyphens w:val="0"/>
        <w:spacing w:before="120" w:after="200" w:line="276" w:lineRule="auto"/>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Odpowiedzialność Stron z tytułu nienależytego wykonania lub niewykonania umowy wyłączają jedynie zdarzenia siły wyższej. </w:t>
      </w:r>
      <w:r w:rsidRPr="004D1C39">
        <w:rPr>
          <w:rFonts w:ascii="Arial" w:eastAsia="Calibri" w:hAnsi="Arial" w:cs="Arial"/>
          <w:bCs/>
          <w:sz w:val="22"/>
          <w:szCs w:val="22"/>
          <w:lang w:eastAsia="en-US"/>
        </w:rPr>
        <w:t xml:space="preserve">Zdarzeniami siły wyższej są zdarzenia zewnętrzne, nagłe, niezależne od woli Stron, których nie można było przewidzieć </w:t>
      </w:r>
      <w:r w:rsidRPr="004D1C39">
        <w:rPr>
          <w:rFonts w:ascii="Arial" w:eastAsia="Calibri" w:hAnsi="Arial" w:cs="Arial"/>
          <w:bCs/>
          <w:sz w:val="22"/>
          <w:szCs w:val="22"/>
          <w:lang w:eastAsia="en-US"/>
        </w:rPr>
        <w:br/>
        <w:t xml:space="preserve">i którym nie można było zapobiec, a które mają wpływ na wykonanie niniejszej umowy  </w:t>
      </w:r>
      <w:r w:rsidRPr="004D1C39">
        <w:rPr>
          <w:rFonts w:ascii="Arial" w:eastAsia="Calibri" w:hAnsi="Arial" w:cs="Arial"/>
          <w:bCs/>
          <w:sz w:val="22"/>
          <w:szCs w:val="22"/>
          <w:lang w:eastAsia="en-US"/>
        </w:rPr>
        <w:br/>
        <w:t>w ten sposób, że uniemożliwiają wykonanie umowy w całości lub w części przez pewien okres lub definitywnie, których skutków Strony nie mogły przewidzieć ani im zapobiec</w:t>
      </w:r>
      <w:r w:rsidRPr="004D1C39">
        <w:rPr>
          <w:rFonts w:ascii="Arial" w:eastAsia="Calibri" w:hAnsi="Arial" w:cs="Arial"/>
          <w:sz w:val="22"/>
          <w:szCs w:val="22"/>
          <w:lang w:eastAsia="en-US"/>
        </w:rPr>
        <w:t>.</w:t>
      </w:r>
    </w:p>
    <w:p w14:paraId="24409967" w14:textId="77777777" w:rsidR="004D5253" w:rsidRPr="004D1C39" w:rsidRDefault="004D5253" w:rsidP="004D5253">
      <w:pPr>
        <w:suppressAutoHyphens w:val="0"/>
        <w:spacing w:before="120"/>
        <w:jc w:val="center"/>
        <w:rPr>
          <w:rFonts w:ascii="Arial" w:eastAsia="Calibri" w:hAnsi="Arial" w:cs="Arial"/>
          <w:b/>
          <w:sz w:val="22"/>
          <w:szCs w:val="22"/>
          <w:lang w:eastAsia="en-US"/>
        </w:rPr>
      </w:pPr>
      <w:r w:rsidRPr="004D1C39">
        <w:rPr>
          <w:rFonts w:ascii="Arial" w:eastAsia="Calibri" w:hAnsi="Arial" w:cs="Arial"/>
          <w:b/>
          <w:sz w:val="22"/>
          <w:szCs w:val="22"/>
          <w:lang w:eastAsia="en-US"/>
        </w:rPr>
        <w:t>§ 5</w:t>
      </w:r>
    </w:p>
    <w:p w14:paraId="5D49B8CB" w14:textId="3D8F7F69"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Wykonawca zapewnia Zamawiającego o dobrej jakości Przedmiotu umowy, </w:t>
      </w:r>
      <w:r w:rsidRPr="004D1C39">
        <w:rPr>
          <w:rFonts w:ascii="Arial" w:eastAsia="Calibri" w:hAnsi="Arial" w:cs="Arial"/>
          <w:sz w:val="22"/>
          <w:szCs w:val="22"/>
          <w:lang w:eastAsia="en-US"/>
        </w:rPr>
        <w:t xml:space="preserve">jego </w:t>
      </w:r>
      <w:r w:rsidRPr="004D1C39">
        <w:rPr>
          <w:rFonts w:ascii="Arial" w:eastAsia="Calibri" w:hAnsi="Arial" w:cs="Arial"/>
          <w:sz w:val="22"/>
          <w:szCs w:val="22"/>
          <w:lang w:val="x-none" w:eastAsia="en-US"/>
        </w:rPr>
        <w:t xml:space="preserve">należytym, prawidłowym funkcjonowaniu i udziela Zamawiającemu </w:t>
      </w:r>
      <w:r w:rsidR="00A3794A">
        <w:rPr>
          <w:rFonts w:ascii="Arial" w:eastAsia="Calibri" w:hAnsi="Arial" w:cs="Arial"/>
          <w:sz w:val="22"/>
          <w:szCs w:val="22"/>
          <w:lang w:eastAsia="en-US"/>
        </w:rPr>
        <w:t xml:space="preserve">rękojmi i </w:t>
      </w:r>
      <w:r w:rsidRPr="004D1C39">
        <w:rPr>
          <w:rFonts w:ascii="Arial" w:eastAsia="Calibri" w:hAnsi="Arial" w:cs="Arial"/>
          <w:sz w:val="22"/>
          <w:szCs w:val="22"/>
          <w:lang w:val="x-none" w:eastAsia="en-US"/>
        </w:rPr>
        <w:t xml:space="preserve">gwarancji </w:t>
      </w:r>
      <w:r>
        <w:rPr>
          <w:rFonts w:ascii="Arial" w:eastAsia="Calibri" w:hAnsi="Arial" w:cs="Arial"/>
          <w:sz w:val="22"/>
          <w:szCs w:val="22"/>
          <w:lang w:eastAsia="en-US"/>
        </w:rPr>
        <w:t xml:space="preserve">jakości </w:t>
      </w:r>
      <w:r w:rsidRPr="004D1C39">
        <w:rPr>
          <w:rFonts w:ascii="Arial" w:eastAsia="Calibri" w:hAnsi="Arial" w:cs="Arial"/>
          <w:sz w:val="22"/>
          <w:szCs w:val="22"/>
          <w:lang w:val="x-none" w:eastAsia="en-US"/>
        </w:rPr>
        <w:t>na okres</w:t>
      </w:r>
      <w:r w:rsidRPr="004D1C39">
        <w:rPr>
          <w:rFonts w:ascii="Arial" w:eastAsia="Calibri" w:hAnsi="Arial" w:cs="Arial"/>
          <w:sz w:val="22"/>
          <w:szCs w:val="22"/>
          <w:lang w:eastAsia="en-US"/>
        </w:rPr>
        <w:t xml:space="preserve"> </w:t>
      </w:r>
      <w:r w:rsidRPr="004A7BC5">
        <w:rPr>
          <w:rFonts w:ascii="Arial" w:eastAsia="Calibri" w:hAnsi="Arial" w:cs="Arial"/>
          <w:sz w:val="22"/>
          <w:szCs w:val="22"/>
          <w:lang w:eastAsia="en-US"/>
        </w:rPr>
        <w:t>……….</w:t>
      </w:r>
      <w:r w:rsidRPr="004A7BC5">
        <w:rPr>
          <w:rFonts w:ascii="Arial" w:eastAsia="Calibri" w:hAnsi="Arial" w:cs="Arial"/>
          <w:sz w:val="22"/>
          <w:szCs w:val="22"/>
          <w:lang w:val="x-none" w:eastAsia="en-US"/>
        </w:rPr>
        <w:t>miesięcy</w:t>
      </w:r>
      <w:r w:rsidRPr="004D1C39">
        <w:rPr>
          <w:rFonts w:ascii="Arial" w:eastAsia="Calibri" w:hAnsi="Arial" w:cs="Arial"/>
          <w:color w:val="FF0000"/>
          <w:sz w:val="22"/>
          <w:szCs w:val="22"/>
          <w:lang w:val="x-none" w:eastAsia="en-US"/>
        </w:rPr>
        <w:t xml:space="preserve"> </w:t>
      </w:r>
      <w:r w:rsidRPr="004D1C39">
        <w:rPr>
          <w:rFonts w:ascii="Arial" w:eastAsia="Calibri" w:hAnsi="Arial" w:cs="Arial"/>
          <w:sz w:val="22"/>
          <w:szCs w:val="22"/>
          <w:lang w:val="x-none" w:eastAsia="en-US"/>
        </w:rPr>
        <w:t>od daty podpisania bez zastrzeżeń przez Komisję Protokołu Odbioru.</w:t>
      </w:r>
    </w:p>
    <w:p w14:paraId="70431C4F"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Zamawiający może wykonywać uprawnienia z tytułu rękojmi niezależnie od uprawnień wynikających z gwarancji.</w:t>
      </w:r>
    </w:p>
    <w:p w14:paraId="59A1F75D"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Naprawy gwarancyjne będą świadczone przez Wykonawcę nieodpłatnie, o ile uszkodzenia nie nastąpiły z winy Zamawiającego. W przypadku konieczności dokonania naprawy gwarancyjnej poza miejscem, koszty transportu </w:t>
      </w:r>
      <w:r w:rsidRPr="004D1C39">
        <w:rPr>
          <w:rFonts w:ascii="Arial" w:eastAsia="Calibri" w:hAnsi="Arial" w:cs="Arial"/>
          <w:sz w:val="22"/>
          <w:szCs w:val="22"/>
          <w:lang w:eastAsia="en-US"/>
        </w:rPr>
        <w:t>p</w:t>
      </w:r>
      <w:proofErr w:type="spellStart"/>
      <w:r w:rsidRPr="004D1C39">
        <w:rPr>
          <w:rFonts w:ascii="Arial" w:eastAsia="Calibri" w:hAnsi="Arial" w:cs="Arial"/>
          <w:sz w:val="22"/>
          <w:szCs w:val="22"/>
          <w:lang w:val="x-none" w:eastAsia="en-US"/>
        </w:rPr>
        <w:t>rzedmiotu</w:t>
      </w:r>
      <w:proofErr w:type="spellEnd"/>
      <w:r w:rsidRPr="004D1C39">
        <w:rPr>
          <w:rFonts w:ascii="Arial" w:eastAsia="Calibri" w:hAnsi="Arial" w:cs="Arial"/>
          <w:sz w:val="22"/>
          <w:szCs w:val="22"/>
          <w:lang w:val="x-none" w:eastAsia="en-US"/>
        </w:rPr>
        <w:t xml:space="preserve"> niniejszej umowy lub jego </w:t>
      </w:r>
      <w:r w:rsidRPr="004D1C39">
        <w:rPr>
          <w:rFonts w:ascii="Arial" w:eastAsia="Calibri" w:hAnsi="Arial" w:cs="Arial"/>
          <w:sz w:val="22"/>
          <w:szCs w:val="22"/>
          <w:lang w:eastAsia="en-US"/>
        </w:rPr>
        <w:t>elementu</w:t>
      </w:r>
      <w:r w:rsidRPr="004D1C39">
        <w:rPr>
          <w:rFonts w:ascii="Arial" w:eastAsia="Calibri" w:hAnsi="Arial" w:cs="Arial"/>
          <w:sz w:val="22"/>
          <w:szCs w:val="22"/>
          <w:lang w:val="x-none" w:eastAsia="en-US"/>
        </w:rPr>
        <w:t xml:space="preserve"> ponosi Wykonawca.</w:t>
      </w:r>
    </w:p>
    <w:p w14:paraId="359B7D95"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Zamawiający może zgłaszać uszkodzenia prowadzącemu serwis gwarancyjny </w:t>
      </w:r>
      <w:r w:rsidRPr="004D1C39">
        <w:rPr>
          <w:rFonts w:ascii="Arial" w:eastAsia="Calibri" w:hAnsi="Arial" w:cs="Arial"/>
          <w:sz w:val="22"/>
          <w:szCs w:val="22"/>
          <w:lang w:val="x-none" w:eastAsia="en-US"/>
        </w:rPr>
        <w:br/>
        <w:t xml:space="preserve">w dni robocze na numer </w:t>
      </w:r>
      <w:r w:rsidRPr="004D1C39">
        <w:rPr>
          <w:rFonts w:ascii="Arial" w:eastAsia="Calibri" w:hAnsi="Arial" w:cs="Arial"/>
          <w:sz w:val="22"/>
          <w:szCs w:val="22"/>
          <w:lang w:eastAsia="en-US"/>
        </w:rPr>
        <w:t>telefoniczny ……………………..</w:t>
      </w:r>
      <w:r w:rsidRPr="004D1C39">
        <w:rPr>
          <w:rFonts w:ascii="Arial" w:eastAsia="Calibri" w:hAnsi="Arial" w:cs="Arial"/>
          <w:sz w:val="22"/>
          <w:szCs w:val="22"/>
          <w:lang w:val="x-none" w:eastAsia="en-US"/>
        </w:rPr>
        <w:t xml:space="preserve"> lub mailem na adres: </w:t>
      </w:r>
      <w:r w:rsidRPr="004D1C39">
        <w:rPr>
          <w:rFonts w:ascii="Arial" w:eastAsia="Calibri" w:hAnsi="Arial" w:cs="Arial"/>
          <w:sz w:val="22"/>
          <w:szCs w:val="22"/>
          <w:lang w:eastAsia="en-US"/>
        </w:rPr>
        <w:t>…………..</w:t>
      </w:r>
      <w:r w:rsidRPr="004D1C39">
        <w:rPr>
          <w:rFonts w:ascii="Arial" w:eastAsia="Calibri" w:hAnsi="Arial" w:cs="Arial"/>
          <w:sz w:val="22"/>
          <w:szCs w:val="22"/>
          <w:lang w:val="x-none" w:eastAsia="en-US"/>
        </w:rPr>
        <w:t>@</w:t>
      </w:r>
      <w:r w:rsidRPr="004D1C39">
        <w:rPr>
          <w:rFonts w:ascii="Arial" w:eastAsia="Calibri" w:hAnsi="Arial" w:cs="Arial"/>
          <w:sz w:val="22"/>
          <w:szCs w:val="22"/>
          <w:lang w:eastAsia="en-US"/>
        </w:rPr>
        <w:t>..................</w:t>
      </w:r>
      <w:r w:rsidRPr="004D1C39">
        <w:rPr>
          <w:rFonts w:ascii="Arial" w:eastAsia="Calibri" w:hAnsi="Arial" w:cs="Arial"/>
          <w:sz w:val="22"/>
          <w:szCs w:val="22"/>
          <w:lang w:val="x-none" w:eastAsia="en-US"/>
        </w:rPr>
        <w:t xml:space="preserve"> podając opis uszkodzenia.</w:t>
      </w:r>
    </w:p>
    <w:p w14:paraId="292D8BF5"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Maksymalny czas naprawy gwarancyjnej wynosi od chwili zgłoszenia </w:t>
      </w:r>
      <w:r w:rsidRPr="004D1C39">
        <w:rPr>
          <w:rFonts w:ascii="Arial" w:eastAsia="Calibri" w:hAnsi="Arial" w:cs="Arial"/>
          <w:sz w:val="22"/>
          <w:szCs w:val="22"/>
          <w:lang w:eastAsia="en-US"/>
        </w:rPr>
        <w:t xml:space="preserve">14 </w:t>
      </w:r>
      <w:r w:rsidRPr="004D1C39">
        <w:rPr>
          <w:rFonts w:ascii="Arial" w:eastAsia="Calibri" w:hAnsi="Arial" w:cs="Arial"/>
          <w:sz w:val="22"/>
          <w:szCs w:val="22"/>
          <w:lang w:val="x-none" w:eastAsia="en-US"/>
        </w:rPr>
        <w:t>dni roboczych.</w:t>
      </w:r>
    </w:p>
    <w:p w14:paraId="535EECC7" w14:textId="77777777" w:rsidR="004D5253" w:rsidRPr="004D1C39" w:rsidRDefault="004D5253" w:rsidP="004D5253">
      <w:pPr>
        <w:numPr>
          <w:ilvl w:val="0"/>
          <w:numId w:val="10"/>
        </w:numPr>
        <w:suppressAutoHyphens w:val="0"/>
        <w:spacing w:before="120" w:after="200" w:line="276" w:lineRule="auto"/>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W przypadku niedotrzymania terminu naprawy, o którym mowa w ust. 5, gdy opóźnienie przekroczy </w:t>
      </w:r>
      <w:r w:rsidRPr="004D1C39">
        <w:rPr>
          <w:rFonts w:ascii="Arial" w:eastAsia="Calibri" w:hAnsi="Arial" w:cs="Arial"/>
          <w:sz w:val="22"/>
          <w:szCs w:val="22"/>
          <w:lang w:eastAsia="en-US"/>
        </w:rPr>
        <w:t>10</w:t>
      </w:r>
      <w:r w:rsidRPr="004D1C39">
        <w:rPr>
          <w:rFonts w:ascii="Arial" w:eastAsia="Calibri" w:hAnsi="Arial" w:cs="Arial"/>
          <w:i/>
          <w:sz w:val="22"/>
          <w:szCs w:val="22"/>
          <w:lang w:val="x-none" w:eastAsia="en-US"/>
        </w:rPr>
        <w:t xml:space="preserve"> </w:t>
      </w:r>
      <w:r w:rsidRPr="004D1C39">
        <w:rPr>
          <w:rFonts w:ascii="Arial" w:eastAsia="Calibri" w:hAnsi="Arial" w:cs="Arial"/>
          <w:sz w:val="22"/>
          <w:szCs w:val="22"/>
          <w:lang w:val="x-none" w:eastAsia="en-US"/>
        </w:rPr>
        <w:t>dni roboczych</w:t>
      </w:r>
      <w:r w:rsidRPr="004D1C39">
        <w:rPr>
          <w:rFonts w:ascii="Arial" w:eastAsia="Calibri" w:hAnsi="Arial" w:cs="Arial"/>
          <w:i/>
          <w:sz w:val="22"/>
          <w:szCs w:val="22"/>
          <w:lang w:val="x-none" w:eastAsia="en-US"/>
        </w:rPr>
        <w:t xml:space="preserve"> </w:t>
      </w:r>
      <w:r w:rsidRPr="004D1C39">
        <w:rPr>
          <w:rFonts w:ascii="Arial" w:eastAsia="Calibri" w:hAnsi="Arial" w:cs="Arial"/>
          <w:sz w:val="22"/>
          <w:szCs w:val="22"/>
          <w:lang w:val="x-none" w:eastAsia="en-US"/>
        </w:rPr>
        <w:t>Zamawiający może wezwać Wykonawcę do wymiany</w:t>
      </w:r>
      <w:r w:rsidRPr="004D1C39">
        <w:rPr>
          <w:rFonts w:ascii="Arial" w:eastAsia="Calibri" w:hAnsi="Arial" w:cs="Arial"/>
          <w:sz w:val="22"/>
          <w:szCs w:val="22"/>
          <w:lang w:eastAsia="en-US"/>
        </w:rPr>
        <w:t xml:space="preserve"> Przedmiotu umowy </w:t>
      </w:r>
      <w:r w:rsidRPr="004D1C39">
        <w:rPr>
          <w:rFonts w:ascii="Arial" w:eastAsia="Calibri" w:hAnsi="Arial" w:cs="Arial"/>
          <w:sz w:val="22"/>
          <w:szCs w:val="22"/>
          <w:lang w:val="x-none" w:eastAsia="en-US"/>
        </w:rPr>
        <w:t>na inny fabrycznie nowy w terminie określonym w ust. 7.</w:t>
      </w:r>
    </w:p>
    <w:p w14:paraId="7BAE5FA9"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Wykonawca w okresie gwarancji, w terminie do </w:t>
      </w:r>
      <w:r w:rsidRPr="004D1C39">
        <w:rPr>
          <w:rFonts w:ascii="Arial" w:eastAsia="Calibri" w:hAnsi="Arial" w:cs="Arial"/>
          <w:sz w:val="22"/>
          <w:szCs w:val="22"/>
          <w:lang w:eastAsia="en-US"/>
        </w:rPr>
        <w:t>4 (czterech) tygodni</w:t>
      </w:r>
      <w:r w:rsidRPr="004D1C39">
        <w:rPr>
          <w:rFonts w:ascii="Arial" w:eastAsia="Calibri" w:hAnsi="Arial" w:cs="Arial"/>
          <w:sz w:val="22"/>
          <w:szCs w:val="22"/>
          <w:lang w:val="x-none" w:eastAsia="en-US"/>
        </w:rPr>
        <w:t xml:space="preserve"> od daty otrzymania od Zamawiającego pisemnego wezwania, dokona wymiany Przedmiotu umowy</w:t>
      </w:r>
      <w:r w:rsidRPr="004D1C39">
        <w:rPr>
          <w:rFonts w:ascii="Arial" w:eastAsia="Calibri" w:hAnsi="Arial" w:cs="Arial"/>
          <w:sz w:val="22"/>
          <w:szCs w:val="22"/>
          <w:lang w:eastAsia="en-US"/>
        </w:rPr>
        <w:t xml:space="preserve"> </w:t>
      </w:r>
      <w:r w:rsidRPr="004D1C39">
        <w:rPr>
          <w:rFonts w:ascii="Arial" w:eastAsia="Calibri" w:hAnsi="Arial" w:cs="Arial"/>
          <w:sz w:val="22"/>
          <w:szCs w:val="22"/>
          <w:lang w:val="x-none" w:eastAsia="en-US"/>
        </w:rPr>
        <w:t>na now</w:t>
      </w:r>
      <w:r w:rsidRPr="004D1C39">
        <w:rPr>
          <w:rFonts w:ascii="Arial" w:eastAsia="Calibri" w:hAnsi="Arial" w:cs="Arial"/>
          <w:sz w:val="22"/>
          <w:szCs w:val="22"/>
          <w:lang w:eastAsia="en-US"/>
        </w:rPr>
        <w:t>y</w:t>
      </w:r>
      <w:r w:rsidRPr="004D1C39">
        <w:rPr>
          <w:rFonts w:ascii="Arial" w:eastAsia="Calibri" w:hAnsi="Arial" w:cs="Arial"/>
          <w:sz w:val="22"/>
          <w:szCs w:val="22"/>
          <w:lang w:val="x-none" w:eastAsia="en-US"/>
        </w:rPr>
        <w:t>, również po trzech bezskutecznych naprawach tego samego elementu.</w:t>
      </w:r>
    </w:p>
    <w:p w14:paraId="6B98E0A3" w14:textId="77777777" w:rsidR="004D5253" w:rsidRPr="004D1C39" w:rsidRDefault="004D5253" w:rsidP="004D5253">
      <w:pPr>
        <w:numPr>
          <w:ilvl w:val="0"/>
          <w:numId w:val="5"/>
        </w:numPr>
        <w:suppressAutoHyphens w:val="0"/>
        <w:spacing w:before="120" w:after="200" w:line="276" w:lineRule="auto"/>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W razie wymiany Przedmiotu umowy na now</w:t>
      </w:r>
      <w:r w:rsidRPr="004D1C39">
        <w:rPr>
          <w:rFonts w:ascii="Arial" w:eastAsia="Calibri" w:hAnsi="Arial" w:cs="Arial"/>
          <w:sz w:val="22"/>
          <w:szCs w:val="22"/>
          <w:lang w:eastAsia="en-US"/>
        </w:rPr>
        <w:t>y</w:t>
      </w:r>
      <w:r w:rsidRPr="004D1C39">
        <w:rPr>
          <w:rFonts w:ascii="Arial" w:eastAsia="Calibri" w:hAnsi="Arial" w:cs="Arial"/>
          <w:sz w:val="22"/>
          <w:szCs w:val="22"/>
          <w:lang w:val="x-none" w:eastAsia="en-US"/>
        </w:rPr>
        <w:t xml:space="preserve"> o równoważnych parametrach, okres gwarancji rozpoczyna swój bieg na nowo licząc od daty podpisania bez zastrzeżeń przez Komisję, Protokołu Odbioru bez zastrzeżeń, wymienionego Przedmiotu umowy.</w:t>
      </w:r>
    </w:p>
    <w:p w14:paraId="62EEABFF" w14:textId="77777777" w:rsidR="004D5253" w:rsidRPr="004D1C39" w:rsidRDefault="004D5253" w:rsidP="004D5253">
      <w:pPr>
        <w:numPr>
          <w:ilvl w:val="0"/>
          <w:numId w:val="5"/>
        </w:numPr>
        <w:suppressAutoHyphens w:val="0"/>
        <w:spacing w:before="120" w:after="200" w:line="276" w:lineRule="auto"/>
        <w:ind w:left="357" w:hanging="357"/>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Po każdej naprawie gwarancyjnej okres gwarancji ulega automatycznemu przesunięciu </w:t>
      </w:r>
      <w:r w:rsidRPr="004D1C39">
        <w:rPr>
          <w:rFonts w:ascii="Arial" w:eastAsia="Calibri" w:hAnsi="Arial" w:cs="Arial"/>
          <w:sz w:val="22"/>
          <w:szCs w:val="22"/>
          <w:lang w:val="x-none" w:eastAsia="en-US"/>
        </w:rPr>
        <w:br/>
        <w:t xml:space="preserve">o czas trwania naprawy liczony od dnia odbioru przez Wykonawcę wadliwego Przedmiotu umowy lub jego </w:t>
      </w:r>
      <w:r w:rsidRPr="004D1C39">
        <w:rPr>
          <w:rFonts w:ascii="Arial" w:eastAsia="Calibri" w:hAnsi="Arial" w:cs="Arial"/>
          <w:sz w:val="22"/>
          <w:szCs w:val="22"/>
          <w:lang w:eastAsia="en-US"/>
        </w:rPr>
        <w:t>elementu</w:t>
      </w:r>
      <w:r w:rsidRPr="004D1C39">
        <w:rPr>
          <w:rFonts w:ascii="Arial" w:eastAsia="Calibri" w:hAnsi="Arial" w:cs="Arial"/>
          <w:sz w:val="22"/>
          <w:szCs w:val="22"/>
          <w:lang w:val="x-none" w:eastAsia="en-US"/>
        </w:rPr>
        <w:t>, do dnia przekazania z powrotem Zamawiającemu Przedmiotu umowy lub jego</w:t>
      </w:r>
      <w:r w:rsidRPr="004D1C39">
        <w:rPr>
          <w:rFonts w:ascii="Arial" w:eastAsia="Calibri" w:hAnsi="Arial" w:cs="Arial"/>
          <w:sz w:val="22"/>
          <w:szCs w:val="22"/>
          <w:lang w:eastAsia="en-US"/>
        </w:rPr>
        <w:t xml:space="preserve"> elementu</w:t>
      </w:r>
      <w:r w:rsidRPr="004D1C39">
        <w:rPr>
          <w:rFonts w:ascii="Arial" w:eastAsia="Calibri" w:hAnsi="Arial" w:cs="Arial"/>
          <w:sz w:val="22"/>
          <w:szCs w:val="22"/>
          <w:lang w:val="x-none" w:eastAsia="en-US"/>
        </w:rPr>
        <w:t>.</w:t>
      </w:r>
    </w:p>
    <w:p w14:paraId="79494D4B" w14:textId="77777777" w:rsidR="004D5253" w:rsidRPr="004D1C39" w:rsidRDefault="004D5253" w:rsidP="004D5253">
      <w:pPr>
        <w:numPr>
          <w:ilvl w:val="0"/>
          <w:numId w:val="5"/>
        </w:numPr>
        <w:suppressAutoHyphens w:val="0"/>
        <w:spacing w:before="120" w:after="200" w:line="276" w:lineRule="auto"/>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t xml:space="preserve">Wykonawca zapewnia odpłatny serwis pogwarancyjny na życzenie Zamawiającego,  </w:t>
      </w:r>
      <w:r w:rsidRPr="004D1C39">
        <w:rPr>
          <w:rFonts w:ascii="Arial" w:eastAsia="Calibri" w:hAnsi="Arial" w:cs="Arial"/>
          <w:sz w:val="22"/>
          <w:szCs w:val="22"/>
          <w:lang w:val="x-none" w:eastAsia="en-US"/>
        </w:rPr>
        <w:br/>
        <w:t xml:space="preserve">w okresie do </w:t>
      </w:r>
      <w:r w:rsidRPr="004D1C39">
        <w:rPr>
          <w:rFonts w:ascii="Arial" w:eastAsia="Calibri" w:hAnsi="Arial" w:cs="Arial"/>
          <w:sz w:val="22"/>
          <w:szCs w:val="22"/>
          <w:lang w:eastAsia="en-US"/>
        </w:rPr>
        <w:t>3</w:t>
      </w:r>
      <w:r w:rsidRPr="004D1C39">
        <w:rPr>
          <w:rFonts w:ascii="Arial" w:eastAsia="Calibri" w:hAnsi="Arial" w:cs="Arial"/>
          <w:sz w:val="22"/>
          <w:szCs w:val="22"/>
          <w:lang w:val="x-none" w:eastAsia="en-US"/>
        </w:rPr>
        <w:t xml:space="preserve"> lat od daty upływu okresu gwarancji.</w:t>
      </w:r>
    </w:p>
    <w:p w14:paraId="0C273986" w14:textId="77777777" w:rsidR="004D5253" w:rsidRPr="004D1C39" w:rsidRDefault="004D5253" w:rsidP="004D5253">
      <w:pPr>
        <w:numPr>
          <w:ilvl w:val="0"/>
          <w:numId w:val="5"/>
        </w:numPr>
        <w:suppressAutoHyphens w:val="0"/>
        <w:spacing w:before="120" w:after="200" w:line="276" w:lineRule="auto"/>
        <w:jc w:val="both"/>
        <w:rPr>
          <w:rFonts w:ascii="Arial" w:eastAsia="Calibri" w:hAnsi="Arial" w:cs="Arial"/>
          <w:sz w:val="22"/>
          <w:szCs w:val="22"/>
          <w:lang w:val="x-none" w:eastAsia="en-US"/>
        </w:rPr>
      </w:pPr>
      <w:r w:rsidRPr="004D1C39">
        <w:rPr>
          <w:rFonts w:ascii="Arial" w:eastAsia="Calibri" w:hAnsi="Arial" w:cs="Arial"/>
          <w:sz w:val="22"/>
          <w:szCs w:val="22"/>
          <w:lang w:val="x-none" w:eastAsia="en-US"/>
        </w:rPr>
        <w:lastRenderedPageBreak/>
        <w:t>Jeżeli w przypadkach, o których mowa w ust. 6 lub 7, Wykonawca nie wymieni Przedmiotu umowy lub jego element</w:t>
      </w:r>
      <w:r w:rsidRPr="004D1C39">
        <w:rPr>
          <w:rFonts w:ascii="Arial" w:eastAsia="Calibri" w:hAnsi="Arial" w:cs="Arial"/>
          <w:sz w:val="22"/>
          <w:szCs w:val="22"/>
          <w:lang w:eastAsia="en-US"/>
        </w:rPr>
        <w:t>u</w:t>
      </w:r>
      <w:r w:rsidRPr="004D1C39">
        <w:rPr>
          <w:rFonts w:ascii="Arial" w:eastAsia="Calibri" w:hAnsi="Arial" w:cs="Arial"/>
          <w:sz w:val="22"/>
          <w:szCs w:val="22"/>
          <w:lang w:val="x-none" w:eastAsia="en-US"/>
        </w:rPr>
        <w:t xml:space="preserve"> na now</w:t>
      </w:r>
      <w:r w:rsidRPr="004D1C39">
        <w:rPr>
          <w:rFonts w:ascii="Arial" w:eastAsia="Calibri" w:hAnsi="Arial" w:cs="Arial"/>
          <w:sz w:val="22"/>
          <w:szCs w:val="22"/>
          <w:lang w:eastAsia="en-US"/>
        </w:rPr>
        <w:t>y</w:t>
      </w:r>
      <w:r w:rsidRPr="004D1C39">
        <w:rPr>
          <w:rFonts w:ascii="Arial" w:eastAsia="Calibri" w:hAnsi="Arial" w:cs="Arial"/>
          <w:sz w:val="22"/>
          <w:szCs w:val="22"/>
          <w:lang w:val="x-none" w:eastAsia="en-US"/>
        </w:rPr>
        <w:t xml:space="preserve"> w terminie określonym w ust. 7, Zamawiający korzystając z uprawnień z tytułu rękojmi może odstąpić od niniejszej umowy w terminie 14 dni od upływu powyższego terminu i pozostawić Przedmiot umowy do dyspozycji Wykonawcy (zwrot), a Wykonawca w terminie do 14 dni od daty otrzymania od Zamawiającego pisma informującego go o odstąpieniu od umowy i o pozostawieniu Przedmiotu umowy do jego dyspozycji, zwróci Zamawiającemu wynagrodzenie brutto</w:t>
      </w:r>
      <w:r w:rsidRPr="004D1C39">
        <w:rPr>
          <w:rFonts w:ascii="Arial" w:eastAsia="Calibri" w:hAnsi="Arial" w:cs="Arial"/>
          <w:sz w:val="22"/>
          <w:szCs w:val="22"/>
          <w:lang w:eastAsia="en-US"/>
        </w:rPr>
        <w:t>.</w:t>
      </w:r>
    </w:p>
    <w:p w14:paraId="57D68625" w14:textId="77777777" w:rsidR="004D5253" w:rsidRPr="004D1C39" w:rsidRDefault="004D5253" w:rsidP="004D5253">
      <w:pPr>
        <w:suppressAutoHyphens w:val="0"/>
        <w:spacing w:before="120"/>
        <w:ind w:left="360"/>
        <w:jc w:val="center"/>
        <w:rPr>
          <w:rFonts w:ascii="Arial" w:eastAsia="Calibri" w:hAnsi="Arial" w:cs="Arial"/>
          <w:b/>
          <w:sz w:val="22"/>
          <w:szCs w:val="22"/>
          <w:lang w:eastAsia="en-US"/>
        </w:rPr>
      </w:pPr>
      <w:r w:rsidRPr="004D1C39">
        <w:rPr>
          <w:rFonts w:ascii="Arial" w:eastAsia="Calibri" w:hAnsi="Arial" w:cs="Arial"/>
          <w:b/>
          <w:sz w:val="22"/>
          <w:szCs w:val="22"/>
          <w:lang w:eastAsia="en-US"/>
        </w:rPr>
        <w:t>§ 6</w:t>
      </w:r>
    </w:p>
    <w:p w14:paraId="5BE529AF" w14:textId="77777777" w:rsidR="004D5253" w:rsidRPr="004D1C39" w:rsidRDefault="004D5253" w:rsidP="004D5253">
      <w:pPr>
        <w:widowControl w:val="0"/>
        <w:numPr>
          <w:ilvl w:val="0"/>
          <w:numId w:val="6"/>
        </w:numPr>
        <w:suppressAutoHyphens w:val="0"/>
        <w:spacing w:after="120" w:line="200" w:lineRule="atLeast"/>
        <w:jc w:val="both"/>
        <w:rPr>
          <w:rFonts w:ascii="Arial" w:eastAsia="Calibri" w:hAnsi="Arial" w:cs="Arial"/>
          <w:sz w:val="22"/>
          <w:szCs w:val="22"/>
          <w:lang w:eastAsia="en-US"/>
        </w:rPr>
      </w:pPr>
      <w:r w:rsidRPr="004D1C39">
        <w:rPr>
          <w:rFonts w:ascii="Arial" w:eastAsia="Calibri" w:hAnsi="Arial" w:cs="Arial"/>
          <w:sz w:val="22"/>
          <w:szCs w:val="22"/>
          <w:lang w:eastAsia="en-US"/>
        </w:rPr>
        <w:t>Wszelkie zmiany umowy wymagają formy pisemnej pod rygorem nieważności.</w:t>
      </w:r>
    </w:p>
    <w:p w14:paraId="017CFC2A" w14:textId="451A3AED" w:rsidR="004D5253" w:rsidRPr="004D1C39" w:rsidRDefault="004D5253" w:rsidP="004D5253">
      <w:pPr>
        <w:widowControl w:val="0"/>
        <w:numPr>
          <w:ilvl w:val="0"/>
          <w:numId w:val="6"/>
        </w:numPr>
        <w:suppressAutoHyphens w:val="0"/>
        <w:spacing w:after="120" w:line="200" w:lineRule="atLeast"/>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W sprawach nieuregulowanych niniejszą umową mają zastosowanie odpowiednie przepisy Kodeksu cywilnego </w:t>
      </w:r>
      <w:r w:rsidR="00503800">
        <w:rPr>
          <w:rFonts w:ascii="Arial" w:eastAsia="Calibri" w:hAnsi="Arial" w:cs="Arial"/>
          <w:sz w:val="22"/>
          <w:szCs w:val="22"/>
          <w:lang w:eastAsia="en-US"/>
        </w:rPr>
        <w:t>.</w:t>
      </w:r>
    </w:p>
    <w:p w14:paraId="32E285B7" w14:textId="77777777" w:rsidR="004D5253" w:rsidRPr="004D1C39" w:rsidRDefault="004D5253" w:rsidP="004D5253">
      <w:pPr>
        <w:widowControl w:val="0"/>
        <w:numPr>
          <w:ilvl w:val="0"/>
          <w:numId w:val="6"/>
        </w:numPr>
        <w:suppressAutoHyphens w:val="0"/>
        <w:spacing w:after="120" w:line="200" w:lineRule="atLeast"/>
        <w:jc w:val="both"/>
        <w:rPr>
          <w:rFonts w:ascii="Arial" w:eastAsia="Calibri" w:hAnsi="Arial" w:cs="Arial"/>
          <w:sz w:val="22"/>
          <w:szCs w:val="22"/>
          <w:lang w:eastAsia="en-US"/>
        </w:rPr>
      </w:pPr>
      <w:r w:rsidRPr="004D1C39">
        <w:rPr>
          <w:rFonts w:ascii="Arial" w:eastAsia="Calibri" w:hAnsi="Arial" w:cs="Arial"/>
          <w:sz w:val="22"/>
          <w:szCs w:val="22"/>
          <w:lang w:eastAsia="en-US"/>
        </w:rPr>
        <w:t>Ewentualne spory wynikłe z niniejszej umowy Strony będą starały się rozwiązać polubownie, jednak w razie braku możliwości osiągnięcia porozumienia spory rozstrzygać będzie sąd właściwy dla siedziby Zamawiającego.</w:t>
      </w:r>
    </w:p>
    <w:p w14:paraId="373088A3" w14:textId="77777777" w:rsidR="004D5253" w:rsidRPr="004D1C39" w:rsidRDefault="004D5253" w:rsidP="004D5253">
      <w:pPr>
        <w:numPr>
          <w:ilvl w:val="0"/>
          <w:numId w:val="6"/>
        </w:numPr>
        <w:suppressAutoHyphens w:val="0"/>
        <w:spacing w:after="120" w:line="276" w:lineRule="auto"/>
        <w:jc w:val="both"/>
        <w:rPr>
          <w:rFonts w:ascii="Arial" w:eastAsia="Calibri" w:hAnsi="Arial" w:cs="Arial"/>
          <w:sz w:val="22"/>
          <w:szCs w:val="22"/>
          <w:lang w:eastAsia="en-US"/>
        </w:rPr>
      </w:pPr>
      <w:r w:rsidRPr="004D1C39">
        <w:rPr>
          <w:rFonts w:ascii="Arial" w:eastAsia="Calibri" w:hAnsi="Arial" w:cs="Arial"/>
          <w:sz w:val="22"/>
          <w:szCs w:val="22"/>
          <w:lang w:eastAsia="en-US"/>
        </w:rPr>
        <w:t>Integralną część umowy stanowią:</w:t>
      </w:r>
    </w:p>
    <w:p w14:paraId="5BF69B4F" w14:textId="77777777" w:rsidR="004D5253" w:rsidRPr="004D1C39" w:rsidRDefault="004D5253" w:rsidP="004D5253">
      <w:pPr>
        <w:numPr>
          <w:ilvl w:val="0"/>
          <w:numId w:val="9"/>
        </w:numPr>
        <w:suppressAutoHyphens w:val="0"/>
        <w:spacing w:after="120" w:line="276" w:lineRule="auto"/>
        <w:ind w:left="993" w:hanging="284"/>
        <w:jc w:val="both"/>
        <w:rPr>
          <w:rFonts w:ascii="Arial" w:eastAsia="Calibri" w:hAnsi="Arial" w:cs="Arial"/>
          <w:sz w:val="22"/>
          <w:szCs w:val="22"/>
          <w:lang w:eastAsia="en-US"/>
        </w:rPr>
      </w:pPr>
      <w:r w:rsidRPr="004D1C39">
        <w:rPr>
          <w:rFonts w:ascii="Arial" w:eastAsia="Calibri" w:hAnsi="Arial" w:cs="Arial"/>
          <w:sz w:val="22"/>
          <w:szCs w:val="22"/>
          <w:lang w:eastAsia="en-US"/>
        </w:rPr>
        <w:t>Załącznik nr 1 - Szczegółowy Opis Przedmiotu Umowy;</w:t>
      </w:r>
    </w:p>
    <w:p w14:paraId="09B7E6BF" w14:textId="41E135EB" w:rsidR="004D5253" w:rsidRPr="004D1C39" w:rsidRDefault="004D5253" w:rsidP="004D5253">
      <w:pPr>
        <w:numPr>
          <w:ilvl w:val="0"/>
          <w:numId w:val="9"/>
        </w:numPr>
        <w:suppressAutoHyphens w:val="0"/>
        <w:spacing w:after="120" w:line="276" w:lineRule="auto"/>
        <w:ind w:left="993" w:hanging="284"/>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Załącznik nr </w:t>
      </w:r>
      <w:r w:rsidR="00503800">
        <w:rPr>
          <w:rFonts w:ascii="Arial" w:eastAsia="Calibri" w:hAnsi="Arial" w:cs="Arial"/>
          <w:sz w:val="22"/>
          <w:szCs w:val="22"/>
          <w:lang w:eastAsia="en-US"/>
        </w:rPr>
        <w:t>2</w:t>
      </w:r>
      <w:r w:rsidRPr="004D1C39">
        <w:rPr>
          <w:rFonts w:ascii="Arial" w:eastAsia="Calibri" w:hAnsi="Arial" w:cs="Arial"/>
          <w:sz w:val="22"/>
          <w:szCs w:val="22"/>
          <w:lang w:eastAsia="en-US"/>
        </w:rPr>
        <w:t xml:space="preserve">-  </w:t>
      </w:r>
      <w:r w:rsidRPr="004D1C39">
        <w:rPr>
          <w:rFonts w:ascii="Arial" w:hAnsi="Arial" w:cs="Arial"/>
          <w:spacing w:val="-1"/>
          <w:w w:val="101"/>
          <w:sz w:val="22"/>
          <w:szCs w:val="22"/>
        </w:rPr>
        <w:t>polisa OC  dot. działalności Wykonawcy</w:t>
      </w:r>
      <w:r>
        <w:rPr>
          <w:rFonts w:ascii="Arial" w:hAnsi="Arial" w:cs="Arial"/>
          <w:spacing w:val="-1"/>
          <w:w w:val="101"/>
          <w:sz w:val="22"/>
          <w:szCs w:val="22"/>
        </w:rPr>
        <w:t>;</w:t>
      </w:r>
    </w:p>
    <w:p w14:paraId="6F1BD47F" w14:textId="2461E9A2" w:rsidR="004D5253" w:rsidRPr="004D1C39" w:rsidRDefault="004D5253" w:rsidP="004D5253">
      <w:pPr>
        <w:numPr>
          <w:ilvl w:val="0"/>
          <w:numId w:val="9"/>
        </w:numPr>
        <w:suppressAutoHyphens w:val="0"/>
        <w:spacing w:after="120" w:line="276" w:lineRule="auto"/>
        <w:ind w:left="993" w:hanging="284"/>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Załącznik nr </w:t>
      </w:r>
      <w:r w:rsidR="00503800">
        <w:rPr>
          <w:rFonts w:ascii="Arial" w:eastAsia="Calibri" w:hAnsi="Arial" w:cs="Arial"/>
          <w:sz w:val="22"/>
          <w:szCs w:val="22"/>
          <w:lang w:eastAsia="en-US"/>
        </w:rPr>
        <w:t>3</w:t>
      </w:r>
      <w:r w:rsidRPr="004D1C39">
        <w:rPr>
          <w:rFonts w:ascii="Arial" w:eastAsia="Calibri" w:hAnsi="Arial" w:cs="Arial"/>
          <w:sz w:val="22"/>
          <w:szCs w:val="22"/>
          <w:lang w:eastAsia="en-US"/>
        </w:rPr>
        <w:t xml:space="preserve"> - kserokopia odpisu z właściwego rejestru/ewidencji Wykonawcy.</w:t>
      </w:r>
    </w:p>
    <w:p w14:paraId="19B4054C" w14:textId="77777777" w:rsidR="004D5253" w:rsidRPr="004D1C39" w:rsidRDefault="004D5253" w:rsidP="004D5253">
      <w:pPr>
        <w:numPr>
          <w:ilvl w:val="0"/>
          <w:numId w:val="6"/>
        </w:numPr>
        <w:suppressAutoHyphens w:val="0"/>
        <w:spacing w:after="120" w:line="276" w:lineRule="auto"/>
        <w:jc w:val="both"/>
        <w:rPr>
          <w:rFonts w:ascii="Arial" w:eastAsia="Calibri" w:hAnsi="Arial" w:cs="Arial"/>
          <w:sz w:val="22"/>
          <w:szCs w:val="22"/>
          <w:lang w:eastAsia="en-US"/>
        </w:rPr>
      </w:pPr>
      <w:r w:rsidRPr="004D1C39">
        <w:rPr>
          <w:rFonts w:ascii="Arial" w:eastAsia="Calibri" w:hAnsi="Arial" w:cs="Arial"/>
          <w:sz w:val="22"/>
          <w:szCs w:val="22"/>
          <w:lang w:eastAsia="en-US"/>
        </w:rPr>
        <w:t>Umow</w:t>
      </w:r>
      <w:r>
        <w:rPr>
          <w:rFonts w:ascii="Arial" w:eastAsia="Calibri" w:hAnsi="Arial" w:cs="Arial"/>
          <w:sz w:val="22"/>
          <w:szCs w:val="22"/>
          <w:lang w:eastAsia="en-US"/>
        </w:rPr>
        <w:t>ę</w:t>
      </w:r>
      <w:r w:rsidRPr="004D1C39">
        <w:rPr>
          <w:rFonts w:ascii="Arial" w:eastAsia="Calibri" w:hAnsi="Arial" w:cs="Arial"/>
          <w:sz w:val="22"/>
          <w:szCs w:val="22"/>
          <w:lang w:eastAsia="en-US"/>
        </w:rPr>
        <w:t xml:space="preserve"> sporządzon</w:t>
      </w:r>
      <w:r>
        <w:rPr>
          <w:rFonts w:ascii="Arial" w:eastAsia="Calibri" w:hAnsi="Arial" w:cs="Arial"/>
          <w:sz w:val="22"/>
          <w:szCs w:val="22"/>
          <w:lang w:eastAsia="en-US"/>
        </w:rPr>
        <w:t>o</w:t>
      </w:r>
      <w:r w:rsidRPr="004D1C39">
        <w:rPr>
          <w:rFonts w:ascii="Arial" w:eastAsia="Calibri" w:hAnsi="Arial" w:cs="Arial"/>
          <w:sz w:val="22"/>
          <w:szCs w:val="22"/>
          <w:lang w:eastAsia="en-US"/>
        </w:rPr>
        <w:t xml:space="preserve"> w dwóch jednobrzmiących egzemplarzach, po jednym dla każdej ze Stron.</w:t>
      </w:r>
    </w:p>
    <w:p w14:paraId="2A3C0383" w14:textId="77777777" w:rsidR="004D5253" w:rsidRPr="004D1C39" w:rsidRDefault="004D5253" w:rsidP="004D5253">
      <w:pPr>
        <w:suppressAutoHyphens w:val="0"/>
        <w:spacing w:before="120"/>
        <w:jc w:val="both"/>
        <w:rPr>
          <w:rFonts w:ascii="Arial" w:eastAsia="Calibri" w:hAnsi="Arial" w:cs="Arial"/>
          <w:sz w:val="22"/>
          <w:szCs w:val="22"/>
          <w:lang w:eastAsia="en-US"/>
        </w:rPr>
      </w:pPr>
      <w:r w:rsidRPr="004D1C39">
        <w:rPr>
          <w:rFonts w:ascii="Arial" w:eastAsia="Calibri" w:hAnsi="Arial" w:cs="Arial"/>
          <w:sz w:val="22"/>
          <w:szCs w:val="22"/>
          <w:lang w:eastAsia="en-US"/>
        </w:rPr>
        <w:t xml:space="preserve">            </w:t>
      </w:r>
    </w:p>
    <w:p w14:paraId="5B5F7654" w14:textId="77777777" w:rsidR="004D5253" w:rsidRPr="004D1C39" w:rsidRDefault="004D5253" w:rsidP="004D5253">
      <w:pPr>
        <w:suppressAutoHyphens w:val="0"/>
        <w:spacing w:before="120"/>
        <w:ind w:firstLine="708"/>
        <w:jc w:val="both"/>
        <w:rPr>
          <w:rFonts w:ascii="Arial" w:eastAsia="Calibri" w:hAnsi="Arial" w:cs="Arial"/>
          <w:b/>
          <w:sz w:val="22"/>
          <w:szCs w:val="22"/>
          <w:lang w:eastAsia="en-US"/>
        </w:rPr>
      </w:pPr>
    </w:p>
    <w:p w14:paraId="784B6820" w14:textId="77777777" w:rsidR="004D5253" w:rsidRPr="004D1C39" w:rsidRDefault="004D5253" w:rsidP="004D5253">
      <w:pPr>
        <w:suppressAutoHyphens w:val="0"/>
        <w:spacing w:before="120"/>
        <w:ind w:firstLine="708"/>
        <w:jc w:val="both"/>
        <w:rPr>
          <w:rFonts w:ascii="Arial" w:eastAsia="Calibri" w:hAnsi="Arial" w:cs="Arial"/>
          <w:b/>
          <w:sz w:val="22"/>
          <w:szCs w:val="22"/>
          <w:lang w:eastAsia="en-US"/>
        </w:rPr>
      </w:pPr>
    </w:p>
    <w:p w14:paraId="7FE69E3D" w14:textId="77777777" w:rsidR="004D5253" w:rsidRPr="004D1C39" w:rsidRDefault="004D5253" w:rsidP="004D5253">
      <w:pPr>
        <w:suppressAutoHyphens w:val="0"/>
        <w:spacing w:before="120"/>
        <w:ind w:firstLine="708"/>
        <w:jc w:val="both"/>
        <w:rPr>
          <w:rFonts w:ascii="Arial" w:eastAsia="Calibri" w:hAnsi="Arial" w:cs="Arial"/>
          <w:b/>
          <w:sz w:val="22"/>
          <w:szCs w:val="22"/>
          <w:lang w:eastAsia="en-US"/>
        </w:rPr>
      </w:pPr>
      <w:r w:rsidRPr="004D1C39">
        <w:rPr>
          <w:rFonts w:ascii="Arial" w:eastAsia="Calibri" w:hAnsi="Arial" w:cs="Arial"/>
          <w:b/>
          <w:sz w:val="22"/>
          <w:szCs w:val="22"/>
          <w:lang w:eastAsia="en-US"/>
        </w:rPr>
        <w:t>ZAMAWIAJĄCY                                                                      WYKONAWCA</w:t>
      </w:r>
    </w:p>
    <w:p w14:paraId="4D518BDC" w14:textId="77777777" w:rsidR="004D5253" w:rsidRPr="004D1C39" w:rsidRDefault="004D5253" w:rsidP="004D5253">
      <w:pPr>
        <w:rPr>
          <w:rFonts w:ascii="Arial" w:hAnsi="Arial" w:cs="Arial"/>
        </w:rPr>
      </w:pPr>
    </w:p>
    <w:p w14:paraId="4C6F60F2" w14:textId="77777777" w:rsidR="00400AAD" w:rsidRDefault="00400AAD"/>
    <w:sectPr w:rsidR="00400AAD" w:rsidSect="009B62B4">
      <w:headerReference w:type="default" r:id="rId8"/>
      <w:footerReference w:type="default" r:id="rId9"/>
      <w:pgSz w:w="11906" w:h="16838"/>
      <w:pgMar w:top="1560" w:right="1276" w:bottom="156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FFB0" w14:textId="77777777" w:rsidR="00E73773" w:rsidRDefault="00E73773">
      <w:r>
        <w:separator/>
      </w:r>
    </w:p>
  </w:endnote>
  <w:endnote w:type="continuationSeparator" w:id="0">
    <w:p w14:paraId="5DE9B34F" w14:textId="77777777" w:rsidR="00E73773" w:rsidRDefault="00E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1A12" w14:textId="77777777" w:rsidR="006875F6" w:rsidRDefault="00E73773">
    <w:pPr>
      <w:pStyle w:val="Stopka"/>
      <w:jc w:val="right"/>
    </w:pPr>
  </w:p>
  <w:p w14:paraId="1691D518" w14:textId="77777777" w:rsidR="006875F6" w:rsidRDefault="00E73773">
    <w:pPr>
      <w:pStyle w:val="Stopka"/>
      <w:jc w:val="right"/>
    </w:pPr>
  </w:p>
  <w:p w14:paraId="73A8C82B" w14:textId="77777777" w:rsidR="006875F6" w:rsidRDefault="004D5253">
    <w:pPr>
      <w:pStyle w:val="Stopka"/>
      <w:jc w:val="right"/>
    </w:pPr>
    <w:r>
      <w:fldChar w:fldCharType="begin"/>
    </w:r>
    <w:r>
      <w:instrText>PAGE   \* MERGEFORMAT</w:instrText>
    </w:r>
    <w:r>
      <w:fldChar w:fldCharType="separate"/>
    </w:r>
    <w:r w:rsidR="00271915">
      <w:rPr>
        <w:noProof/>
      </w:rPr>
      <w:t>1</w:t>
    </w:r>
    <w:r>
      <w:fldChar w:fldCharType="end"/>
    </w:r>
  </w:p>
  <w:p w14:paraId="2D141148" w14:textId="77777777" w:rsidR="00CB55B8" w:rsidRPr="008F0BFB" w:rsidRDefault="00E73773">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A2A22" w14:textId="77777777" w:rsidR="00E73773" w:rsidRDefault="00E73773">
      <w:r>
        <w:separator/>
      </w:r>
    </w:p>
  </w:footnote>
  <w:footnote w:type="continuationSeparator" w:id="0">
    <w:p w14:paraId="113CD484" w14:textId="77777777" w:rsidR="00E73773" w:rsidRDefault="00E7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Look w:val="04A0" w:firstRow="1" w:lastRow="0" w:firstColumn="1" w:lastColumn="0" w:noHBand="0" w:noVBand="1"/>
    </w:tblPr>
    <w:tblGrid>
      <w:gridCol w:w="4907"/>
      <w:gridCol w:w="4875"/>
    </w:tblGrid>
    <w:tr w:rsidR="00423855" w:rsidRPr="002C3F3B" w14:paraId="0E0C6511" w14:textId="77777777" w:rsidTr="008E7200">
      <w:tc>
        <w:tcPr>
          <w:tcW w:w="4907" w:type="dxa"/>
        </w:tcPr>
        <w:p w14:paraId="4F821294" w14:textId="77777777" w:rsidR="00423855" w:rsidRPr="002C3F3B" w:rsidRDefault="00E73773" w:rsidP="00340071">
          <w:pPr>
            <w:pStyle w:val="Nagwek"/>
            <w:jc w:val="both"/>
          </w:pPr>
        </w:p>
      </w:tc>
      <w:tc>
        <w:tcPr>
          <w:tcW w:w="4875" w:type="dxa"/>
        </w:tcPr>
        <w:p w14:paraId="4C0F9D25" w14:textId="77777777" w:rsidR="00423855" w:rsidRPr="002C3F3B" w:rsidRDefault="00E73773" w:rsidP="00340071">
          <w:pPr>
            <w:pStyle w:val="Nagwek"/>
            <w:jc w:val="right"/>
          </w:pPr>
        </w:p>
      </w:tc>
    </w:tr>
  </w:tbl>
  <w:p w14:paraId="0C8E01BD" w14:textId="77777777" w:rsidR="00CB55B8" w:rsidRDefault="00E73773" w:rsidP="00F4657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CC7"/>
    <w:multiLevelType w:val="hybridMultilevel"/>
    <w:tmpl w:val="68A4D616"/>
    <w:lvl w:ilvl="0" w:tplc="91C6D39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6953D98"/>
    <w:multiLevelType w:val="hybridMultilevel"/>
    <w:tmpl w:val="AC084186"/>
    <w:lvl w:ilvl="0" w:tplc="0415000F">
      <w:start w:val="1"/>
      <w:numFmt w:val="decimal"/>
      <w:lvlText w:val="%1."/>
      <w:lvlJc w:val="left"/>
      <w:pPr>
        <w:ind w:left="360" w:hanging="360"/>
      </w:pPr>
    </w:lvl>
    <w:lvl w:ilvl="1" w:tplc="FBC0B9E0">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E92249A"/>
    <w:multiLevelType w:val="hybridMultilevel"/>
    <w:tmpl w:val="3146D364"/>
    <w:lvl w:ilvl="0" w:tplc="33BC0A02">
      <w:start w:val="1"/>
      <w:numFmt w:val="decimal"/>
      <w:lvlText w:val="%1)"/>
      <w:lvlJc w:val="left"/>
      <w:pPr>
        <w:ind w:left="717" w:hanging="360"/>
      </w:pPr>
      <w:rPr>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3F653715"/>
    <w:multiLevelType w:val="hybridMultilevel"/>
    <w:tmpl w:val="567E8D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143700F"/>
    <w:multiLevelType w:val="hybridMultilevel"/>
    <w:tmpl w:val="02ACD108"/>
    <w:lvl w:ilvl="0" w:tplc="AC56DC6E">
      <w:start w:val="1"/>
      <w:numFmt w:val="decimal"/>
      <w:lvlText w:val="%1)"/>
      <w:lvlJc w:val="left"/>
      <w:pPr>
        <w:ind w:left="1429"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4C6AE0"/>
    <w:multiLevelType w:val="hybridMultilevel"/>
    <w:tmpl w:val="CD805F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704015AA"/>
    <w:multiLevelType w:val="hybridMultilevel"/>
    <w:tmpl w:val="ED70A348"/>
    <w:lvl w:ilvl="0" w:tplc="A08A4EE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739C6BAE"/>
    <w:multiLevelType w:val="hybridMultilevel"/>
    <w:tmpl w:val="E0DE5DCC"/>
    <w:lvl w:ilvl="0" w:tplc="0415000F">
      <w:start w:val="1"/>
      <w:numFmt w:val="decimal"/>
      <w:lvlText w:val="%1."/>
      <w:lvlJc w:val="left"/>
      <w:pPr>
        <w:ind w:left="360" w:hanging="360"/>
      </w:pPr>
    </w:lvl>
    <w:lvl w:ilvl="1" w:tplc="DA20BA2E">
      <w:start w:val="1"/>
      <w:numFmt w:val="decimal"/>
      <w:lvlText w:val="%2)"/>
      <w:lvlJc w:val="left"/>
      <w:pPr>
        <w:ind w:left="1080" w:hanging="360"/>
      </w:pPr>
      <w:rPr>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783301E"/>
    <w:multiLevelType w:val="hybridMultilevel"/>
    <w:tmpl w:val="7D6894C0"/>
    <w:lvl w:ilvl="0" w:tplc="91C6D398">
      <w:start w:val="1"/>
      <w:numFmt w:val="decimal"/>
      <w:lvlText w:val="%1."/>
      <w:lvlJc w:val="left"/>
      <w:pPr>
        <w:ind w:left="360" w:hanging="360"/>
      </w:pPr>
    </w:lvl>
    <w:lvl w:ilvl="1" w:tplc="172E8F7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CE6587B"/>
    <w:multiLevelType w:val="hybridMultilevel"/>
    <w:tmpl w:val="8C342202"/>
    <w:lvl w:ilvl="0" w:tplc="85187A66">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53"/>
    <w:rsid w:val="00271915"/>
    <w:rsid w:val="00400AAD"/>
    <w:rsid w:val="004D5253"/>
    <w:rsid w:val="00503800"/>
    <w:rsid w:val="007D5795"/>
    <w:rsid w:val="00A3794A"/>
    <w:rsid w:val="00E73773"/>
    <w:rsid w:val="00F37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25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5253"/>
    <w:pPr>
      <w:tabs>
        <w:tab w:val="center" w:pos="4536"/>
        <w:tab w:val="right" w:pos="9072"/>
      </w:tabs>
    </w:pPr>
  </w:style>
  <w:style w:type="character" w:customStyle="1" w:styleId="NagwekZnak">
    <w:name w:val="Nagłówek Znak"/>
    <w:basedOn w:val="Domylnaczcionkaakapitu"/>
    <w:link w:val="Nagwek"/>
    <w:uiPriority w:val="99"/>
    <w:rsid w:val="004D52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4D5253"/>
    <w:pPr>
      <w:tabs>
        <w:tab w:val="center" w:pos="4536"/>
        <w:tab w:val="right" w:pos="9072"/>
      </w:tabs>
    </w:pPr>
  </w:style>
  <w:style w:type="character" w:customStyle="1" w:styleId="StopkaZnak">
    <w:name w:val="Stopka Znak"/>
    <w:basedOn w:val="Domylnaczcionkaakapitu"/>
    <w:link w:val="Stopka"/>
    <w:uiPriority w:val="99"/>
    <w:rsid w:val="004D5253"/>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D5253"/>
    <w:pPr>
      <w:ind w:left="720"/>
      <w:contextualSpacing/>
    </w:pPr>
  </w:style>
  <w:style w:type="character" w:customStyle="1" w:styleId="AkapitzlistZnak">
    <w:name w:val="Akapit z listą Znak"/>
    <w:link w:val="Akapitzlist"/>
    <w:uiPriority w:val="34"/>
    <w:rsid w:val="004D525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25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5253"/>
    <w:pPr>
      <w:tabs>
        <w:tab w:val="center" w:pos="4536"/>
        <w:tab w:val="right" w:pos="9072"/>
      </w:tabs>
    </w:pPr>
  </w:style>
  <w:style w:type="character" w:customStyle="1" w:styleId="NagwekZnak">
    <w:name w:val="Nagłówek Znak"/>
    <w:basedOn w:val="Domylnaczcionkaakapitu"/>
    <w:link w:val="Nagwek"/>
    <w:uiPriority w:val="99"/>
    <w:rsid w:val="004D525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4D5253"/>
    <w:pPr>
      <w:tabs>
        <w:tab w:val="center" w:pos="4536"/>
        <w:tab w:val="right" w:pos="9072"/>
      </w:tabs>
    </w:pPr>
  </w:style>
  <w:style w:type="character" w:customStyle="1" w:styleId="StopkaZnak">
    <w:name w:val="Stopka Znak"/>
    <w:basedOn w:val="Domylnaczcionkaakapitu"/>
    <w:link w:val="Stopka"/>
    <w:uiPriority w:val="99"/>
    <w:rsid w:val="004D5253"/>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D5253"/>
    <w:pPr>
      <w:ind w:left="720"/>
      <w:contextualSpacing/>
    </w:pPr>
  </w:style>
  <w:style w:type="character" w:customStyle="1" w:styleId="AkapitzlistZnak">
    <w:name w:val="Akapit z listą Znak"/>
    <w:link w:val="Akapitzlist"/>
    <w:uiPriority w:val="34"/>
    <w:rsid w:val="004D525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8920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imickiewicz</cp:lastModifiedBy>
  <cp:revision>2</cp:revision>
  <dcterms:created xsi:type="dcterms:W3CDTF">2020-05-26T06:35:00Z</dcterms:created>
  <dcterms:modified xsi:type="dcterms:W3CDTF">2020-05-26T06:35:00Z</dcterms:modified>
</cp:coreProperties>
</file>