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C5" w:rsidRDefault="00753BC5" w:rsidP="00753BC5">
      <w:pPr>
        <w:spacing w:before="169" w:after="0"/>
        <w:jc w:val="center"/>
      </w:pPr>
      <w:r>
        <w:rPr>
          <w:b/>
          <w:color w:val="000000"/>
        </w:rPr>
        <w:t xml:space="preserve">ZAŁĄCZNIK Nr  3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 </w:t>
      </w:r>
    </w:p>
    <w:p w:rsidR="00753BC5" w:rsidRDefault="00753BC5" w:rsidP="00753BC5">
      <w:pPr>
        <w:spacing w:after="0"/>
        <w:jc w:val="center"/>
      </w:pPr>
      <w:r>
        <w:rPr>
          <w:b/>
          <w:color w:val="000000"/>
        </w:rPr>
        <w:t>SKIEROWANIE DO ZAKŁADU OPIEKUŃCZO-LECZNICZEGO/</w:t>
      </w:r>
    </w:p>
    <w:p w:rsidR="00753BC5" w:rsidRDefault="00753BC5" w:rsidP="00753BC5">
      <w:pPr>
        <w:spacing w:before="25" w:after="0"/>
        <w:jc w:val="center"/>
      </w:pPr>
      <w:r>
        <w:rPr>
          <w:b/>
          <w:color w:val="000000"/>
        </w:rPr>
        <w:t>ZAKŁADU PIELĘGNACYJNO-OPIEKUŃCZEGO</w:t>
      </w:r>
      <w:r>
        <w:rPr>
          <w:color w:val="000000"/>
          <w:vertAlign w:val="superscript"/>
        </w:rPr>
        <w:t>*</w:t>
      </w:r>
    </w:p>
    <w:p w:rsidR="00753BC5" w:rsidRDefault="00753BC5" w:rsidP="00753BC5">
      <w:pPr>
        <w:spacing w:before="25" w:after="0"/>
      </w:pPr>
      <w:r>
        <w:rPr>
          <w:b/>
          <w:color w:val="000000"/>
        </w:rPr>
        <w:t>Niniejszym kieruję: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Imię i nazwisko świadczeniobiorcy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Adres zamieszkania świadczeniobiorcy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Adres do korespondencji (jeżeli jest inny niż adres zamieszkania)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Nr telefonu do kontaktu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Numer PESEL świadczeniobiorcy, a w przypadku jego braku – numer dokumentu potwierdzającego tożsamość</w:t>
      </w:r>
    </w:p>
    <w:p w:rsidR="00753BC5" w:rsidRDefault="00753BC5" w:rsidP="00753BC5">
      <w:pPr>
        <w:spacing w:before="25" w:after="0"/>
      </w:pPr>
      <w:r>
        <w:rPr>
          <w:color w:val="000000"/>
        </w:rPr>
        <w:t>świadczeniobiorcy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Rozpoznanie w języku polskim według ICD-10 (choroba zasadnicza i choroby współistniejące)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Dotychczasowe leczenie</w:t>
      </w:r>
    </w:p>
    <w:p w:rsidR="00753BC5" w:rsidRDefault="00753BC5" w:rsidP="00753BC5">
      <w:pPr>
        <w:spacing w:before="25" w:after="0"/>
      </w:pPr>
      <w:r>
        <w:rPr>
          <w:color w:val="000000"/>
        </w:rPr>
        <w:t>Potrzeba kontynuacji dotychczasowego leczenia (tak/nie</w:t>
      </w:r>
      <w:r>
        <w:rPr>
          <w:color w:val="000000"/>
          <w:vertAlign w:val="superscript"/>
        </w:rPr>
        <w:t>*</w:t>
      </w:r>
      <w:r>
        <w:rPr>
          <w:color w:val="000000"/>
        </w:rPr>
        <w:t>)</w:t>
      </w:r>
    </w:p>
    <w:p w:rsidR="00753BC5" w:rsidRDefault="00753BC5" w:rsidP="00753BC5">
      <w:pPr>
        <w:spacing w:before="25" w:after="0"/>
      </w:pPr>
      <w:r>
        <w:rPr>
          <w:color w:val="000000"/>
        </w:rPr>
        <w:t xml:space="preserve">Liczba punktów w skali </w:t>
      </w:r>
      <w:proofErr w:type="spellStart"/>
      <w:r>
        <w:rPr>
          <w:color w:val="000000"/>
        </w:rPr>
        <w:t>Barthel</w:t>
      </w:r>
      <w:proofErr w:type="spellEnd"/>
      <w:r>
        <w:rPr>
          <w:color w:val="000000"/>
        </w:rPr>
        <w:t>, którą uzyskał świadczeniobiorca</w:t>
      </w:r>
      <w:r>
        <w:rPr>
          <w:color w:val="000000"/>
          <w:vertAlign w:val="superscript"/>
        </w:rPr>
        <w:t>**</w:t>
      </w:r>
      <w:r>
        <w:rPr>
          <w:color w:val="000000"/>
        </w:rPr>
        <w:t>..................................................................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Przypadek nagły, wynikający ze zdarzeń losowych i uzasadniony stanem zdrowia (tak/nie)</w:t>
      </w:r>
      <w:r>
        <w:rPr>
          <w:color w:val="000000"/>
          <w:vertAlign w:val="superscript"/>
        </w:rPr>
        <w:t>*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Lekarz podstawowej opieki zdrowotnej świadczeniobiorcy (imię, nazwisko, nr telefonu do kontaktu)</w:t>
      </w:r>
      <w:r>
        <w:rPr>
          <w:color w:val="000000"/>
          <w:vertAlign w:val="superscript"/>
        </w:rPr>
        <w:t>***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</w:t>
      </w:r>
      <w:bookmarkStart w:id="0" w:name="_GoBack"/>
      <w:bookmarkEnd w:id="0"/>
    </w:p>
    <w:p w:rsidR="00753BC5" w:rsidRDefault="00753BC5" w:rsidP="00753BC5">
      <w:pPr>
        <w:spacing w:before="25" w:after="0"/>
      </w:pPr>
      <w:r>
        <w:rPr>
          <w:color w:val="000000"/>
        </w:rPr>
        <w:t>Pielęgniarka podstawowej opieki zdrowotnej świadczeniobiorcy (imię, nazwisko, nr telefonu do kontaktu)</w:t>
      </w:r>
      <w:r>
        <w:rPr>
          <w:color w:val="000000"/>
          <w:vertAlign w:val="superscript"/>
        </w:rPr>
        <w:t>***</w:t>
      </w:r>
    </w:p>
    <w:p w:rsidR="00753BC5" w:rsidRDefault="00753BC5" w:rsidP="00753BC5">
      <w:pPr>
        <w:spacing w:before="25" w:after="0"/>
      </w:pPr>
      <w:r>
        <w:rPr>
          <w:b/>
          <w:color w:val="000000"/>
        </w:rPr>
        <w:t>– do zakładu opiekuńczo-leczniczego/zakładu pielęgnacyjno-opiekuńczego</w:t>
      </w:r>
      <w:r>
        <w:rPr>
          <w:color w:val="000000"/>
          <w:vertAlign w:val="superscript"/>
        </w:rPr>
        <w:t>*</w:t>
      </w:r>
      <w:r>
        <w:rPr>
          <w:b/>
          <w:color w:val="000000"/>
        </w:rPr>
        <w:t>.</w:t>
      </w:r>
    </w:p>
    <w:p w:rsidR="00753BC5" w:rsidRDefault="00753BC5" w:rsidP="00753BC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</w:t>
      </w:r>
    </w:p>
    <w:p w:rsidR="00753BC5" w:rsidRDefault="00753BC5" w:rsidP="00753BC5">
      <w:pPr>
        <w:spacing w:before="25" w:after="0"/>
      </w:pPr>
      <w:r>
        <w:rPr>
          <w:color w:val="000000"/>
        </w:rPr>
        <w:t>Miejscowość, data Podpis oraz pieczęć lekarza ubezpieczenia zdrowotnego albo</w:t>
      </w:r>
    </w:p>
    <w:p w:rsidR="00753BC5" w:rsidRDefault="00753BC5" w:rsidP="00753BC5">
      <w:pPr>
        <w:spacing w:before="25" w:after="0"/>
      </w:pPr>
      <w:r>
        <w:rPr>
          <w:color w:val="000000"/>
        </w:rPr>
        <w:t>imię i nazwisko lekarza ubezpieczenia zdrowotnego, jego podpis</w:t>
      </w:r>
    </w:p>
    <w:p w:rsidR="00753BC5" w:rsidRDefault="00753BC5" w:rsidP="00753BC5">
      <w:pPr>
        <w:spacing w:before="25" w:after="0"/>
      </w:pPr>
      <w:r>
        <w:rPr>
          <w:color w:val="000000"/>
        </w:rPr>
        <w:t>oraz numer prawa wykonywania zawodu, a także nazwa (firma)</w:t>
      </w:r>
    </w:p>
    <w:p w:rsidR="00753BC5" w:rsidRDefault="00753BC5" w:rsidP="00753BC5">
      <w:pPr>
        <w:spacing w:before="25" w:after="0"/>
      </w:pPr>
      <w:r>
        <w:rPr>
          <w:color w:val="000000"/>
        </w:rPr>
        <w:t>podmiotu leczniczego, w przypadku gdy lekarz ubezpieczenia</w:t>
      </w:r>
    </w:p>
    <w:p w:rsidR="00753BC5" w:rsidRDefault="00753BC5" w:rsidP="00753BC5">
      <w:pPr>
        <w:spacing w:before="25" w:after="0"/>
      </w:pPr>
      <w:r>
        <w:rPr>
          <w:color w:val="000000"/>
        </w:rPr>
        <w:t>zdrowotnego wykonuje zawód w tym podmiocie</w:t>
      </w:r>
    </w:p>
    <w:p w:rsidR="00753BC5" w:rsidRDefault="00753BC5" w:rsidP="00753BC5">
      <w:pPr>
        <w:spacing w:before="25" w:after="0"/>
      </w:pPr>
      <w:r>
        <w:rPr>
          <w:color w:val="000000"/>
        </w:rPr>
        <w:t>______________________________</w:t>
      </w:r>
    </w:p>
    <w:p w:rsidR="00753BC5" w:rsidRDefault="00753BC5" w:rsidP="00753BC5">
      <w:pPr>
        <w:spacing w:before="25"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Niepotrzebne skreślić.</w:t>
      </w:r>
    </w:p>
    <w:p w:rsidR="00753BC5" w:rsidRDefault="00753BC5" w:rsidP="00753BC5">
      <w:pPr>
        <w:spacing w:before="25" w:after="0"/>
      </w:pPr>
      <w:r>
        <w:rPr>
          <w:color w:val="000000"/>
          <w:vertAlign w:val="superscript"/>
        </w:rPr>
        <w:lastRenderedPageBreak/>
        <w:t>**</w:t>
      </w:r>
      <w:r>
        <w:rPr>
          <w:color w:val="000000"/>
        </w:rPr>
        <w:t xml:space="preserve"> Jeżeli jest wymagana.</w:t>
      </w:r>
    </w:p>
    <w:p w:rsidR="00753BC5" w:rsidRDefault="00753BC5" w:rsidP="00753BC5">
      <w:pPr>
        <w:spacing w:before="25" w:after="0"/>
      </w:pPr>
      <w:r>
        <w:rPr>
          <w:color w:val="000000"/>
          <w:vertAlign w:val="superscript"/>
        </w:rPr>
        <w:t>***</w:t>
      </w:r>
      <w:r>
        <w:rPr>
          <w:color w:val="000000"/>
        </w:rPr>
        <w:t xml:space="preserve"> Fakultatywnie, na wniosek świadczeniobiorcy.</w:t>
      </w:r>
    </w:p>
    <w:p w:rsidR="00753BC5" w:rsidRDefault="00753BC5" w:rsidP="00753BC5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2011 r. w sprawie szczegółowego zakresu działania Ministra Zdrowia (Dz. U. Nr 248, poz. 1495 i Nr 284, poz. 1672).</w:t>
      </w:r>
    </w:p>
    <w:p w:rsidR="00753BC5" w:rsidRDefault="00753BC5" w:rsidP="00753BC5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1265), które traci moc z dniem wejścia w życie niniejszego rozporządzenia na podstawie </w:t>
      </w:r>
      <w:r>
        <w:rPr>
          <w:color w:val="1B1B1B"/>
        </w:rPr>
        <w:t>art. 219 ust. 1 pkt 14</w:t>
      </w:r>
      <w:r>
        <w:rPr>
          <w:color w:val="000000"/>
        </w:rPr>
        <w:t xml:space="preserve"> ustawy z dnia 15 kwietnia 2011 r. o działalności leczniczej (Dz. U. Nr 112, poz. 654, Nr 149, poz. 887, Nr 174, poz. 1039 i Nr 185, poz. 1092).</w:t>
      </w:r>
    </w:p>
    <w:p w:rsidR="00753BC5" w:rsidRDefault="00753BC5" w:rsidP="00753BC5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Załącznik nr 2 zmieniony przez § 1 pkt 1 rozporządzenia z dnia 11 października 2019 r. (Dz.U.2019.2060) zmieniającego nin. rozporządzenie z dniem 12 listopada 2019 r.</w:t>
      </w:r>
    </w:p>
    <w:p w:rsidR="00753BC5" w:rsidRDefault="00753BC5" w:rsidP="00753BC5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Załącznik nr 3 zmieniony przez § 1 pkt 2 rozporządzenia z dnia 11 października 2019 r. (Dz.U.2019.2060) zmieniającego nin. rozporządzenie z dniem 12 listopada 2019 r.</w:t>
      </w:r>
    </w:p>
    <w:p w:rsidR="00C276AF" w:rsidRDefault="00C276AF"/>
    <w:sectPr w:rsidR="00C276A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5"/>
    <w:rsid w:val="00753BC5"/>
    <w:rsid w:val="00C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C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C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1</cp:revision>
  <dcterms:created xsi:type="dcterms:W3CDTF">2021-11-16T13:39:00Z</dcterms:created>
  <dcterms:modified xsi:type="dcterms:W3CDTF">2021-11-16T13:40:00Z</dcterms:modified>
</cp:coreProperties>
</file>